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rPr>
          <w:rFonts w:ascii="Times New Roman"/>
        </w:rPr>
      </w:pPr>
    </w:p>
    <w:p w:rsidR="00D670CE" w:rsidRDefault="00D670CE">
      <w:pPr>
        <w:pStyle w:val="Telobesedila"/>
        <w:spacing w:before="7"/>
        <w:rPr>
          <w:rFonts w:ascii="Times New Roman"/>
          <w:sz w:val="22"/>
        </w:rPr>
      </w:pPr>
    </w:p>
    <w:p w:rsidR="00D670CE" w:rsidRDefault="00E941F8">
      <w:pPr>
        <w:spacing w:before="1"/>
        <w:ind w:left="1261" w:right="868"/>
        <w:jc w:val="center"/>
        <w:rPr>
          <w:sz w:val="24"/>
        </w:rPr>
      </w:pPr>
      <w:r>
        <w:rPr>
          <w:b/>
          <w:sz w:val="24"/>
        </w:rPr>
        <w:t>Sončnica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rami,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nagrada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spodbujanje</w:t>
      </w:r>
      <w:r>
        <w:rPr>
          <w:spacing w:val="-5"/>
          <w:sz w:val="24"/>
        </w:rPr>
        <w:t xml:space="preserve"> </w:t>
      </w:r>
      <w:r>
        <w:rPr>
          <w:sz w:val="24"/>
        </w:rPr>
        <w:t>veselja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branja</w:t>
      </w:r>
    </w:p>
    <w:p w:rsidR="00D670CE" w:rsidRDefault="00D670CE">
      <w:pPr>
        <w:pStyle w:val="Telobesedila"/>
        <w:rPr>
          <w:sz w:val="28"/>
        </w:rPr>
      </w:pPr>
    </w:p>
    <w:p w:rsidR="00D670CE" w:rsidRDefault="00D670CE">
      <w:pPr>
        <w:pStyle w:val="Telobesedila"/>
        <w:spacing w:before="9"/>
        <w:rPr>
          <w:sz w:val="25"/>
        </w:rPr>
      </w:pPr>
    </w:p>
    <w:p w:rsidR="00D670CE" w:rsidRDefault="00E941F8">
      <w:pPr>
        <w:pStyle w:val="Telobesedila"/>
        <w:spacing w:line="256" w:lineRule="auto"/>
        <w:ind w:left="496" w:right="106"/>
        <w:jc w:val="both"/>
      </w:pPr>
      <w:r>
        <w:t xml:space="preserve">Kulturno umetniško društvo Sodobnost </w:t>
      </w:r>
      <w:proofErr w:type="spellStart"/>
      <w:r>
        <w:t>International</w:t>
      </w:r>
      <w:proofErr w:type="spellEnd"/>
      <w:r>
        <w:t xml:space="preserve"> razpisuje nagrado za pedagoške</w:t>
      </w:r>
      <w:r>
        <w:rPr>
          <w:spacing w:val="1"/>
        </w:rPr>
        <w:t xml:space="preserve"> </w:t>
      </w:r>
      <w:r>
        <w:t>delavce, knjižničarje in vse tiste, ki se ukvarjajo s spodbujanjem branja med otroki in</w:t>
      </w:r>
      <w:r>
        <w:rPr>
          <w:spacing w:val="1"/>
        </w:rPr>
        <w:t xml:space="preserve"> </w:t>
      </w:r>
      <w:r>
        <w:t>najstniki.</w:t>
      </w:r>
    </w:p>
    <w:p w:rsidR="00D670CE" w:rsidRDefault="00E941F8">
      <w:pPr>
        <w:pStyle w:val="Telobesedila"/>
        <w:spacing w:before="154"/>
        <w:ind w:left="501"/>
        <w:jc w:val="both"/>
      </w:pPr>
      <w:r>
        <w:t>Namen</w:t>
      </w:r>
      <w:r>
        <w:rPr>
          <w:spacing w:val="-5"/>
        </w:rPr>
        <w:t xml:space="preserve"> </w:t>
      </w:r>
      <w:r>
        <w:t>nagrade</w:t>
      </w:r>
      <w:r>
        <w:rPr>
          <w:spacing w:val="-7"/>
        </w:rPr>
        <w:t xml:space="preserve"> </w:t>
      </w:r>
      <w:r>
        <w:t>je:</w:t>
      </w:r>
    </w:p>
    <w:p w:rsidR="00D670CE" w:rsidRDefault="00E941F8">
      <w:pPr>
        <w:pStyle w:val="Odstavekseznama"/>
        <w:numPr>
          <w:ilvl w:val="0"/>
          <w:numId w:val="4"/>
        </w:numPr>
        <w:tabs>
          <w:tab w:val="left" w:pos="1216"/>
          <w:tab w:val="left" w:pos="1217"/>
        </w:tabs>
        <w:spacing w:before="177"/>
        <w:ind w:left="1216" w:hanging="361"/>
        <w:rPr>
          <w:sz w:val="20"/>
        </w:rPr>
      </w:pPr>
      <w:r>
        <w:rPr>
          <w:sz w:val="20"/>
        </w:rPr>
        <w:t>nagrada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trud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prizadevnost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področju</w:t>
      </w:r>
      <w:r>
        <w:rPr>
          <w:spacing w:val="-2"/>
          <w:sz w:val="20"/>
        </w:rPr>
        <w:t xml:space="preserve"> </w:t>
      </w:r>
      <w:r>
        <w:rPr>
          <w:sz w:val="20"/>
        </w:rPr>
        <w:t>spodbujanja</w:t>
      </w:r>
      <w:r>
        <w:rPr>
          <w:spacing w:val="-4"/>
          <w:sz w:val="20"/>
        </w:rPr>
        <w:t xml:space="preserve"> </w:t>
      </w:r>
      <w:r>
        <w:rPr>
          <w:sz w:val="20"/>
        </w:rPr>
        <w:t>veselja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branja,</w:t>
      </w:r>
    </w:p>
    <w:p w:rsidR="00D670CE" w:rsidRDefault="00E941F8">
      <w:pPr>
        <w:pStyle w:val="Odstavekseznama"/>
        <w:numPr>
          <w:ilvl w:val="0"/>
          <w:numId w:val="4"/>
        </w:numPr>
        <w:tabs>
          <w:tab w:val="left" w:pos="1216"/>
          <w:tab w:val="left" w:pos="1217"/>
        </w:tabs>
        <w:spacing w:before="153"/>
        <w:ind w:left="1216" w:hanging="361"/>
        <w:rPr>
          <w:sz w:val="20"/>
        </w:rPr>
      </w:pPr>
      <w:r>
        <w:rPr>
          <w:sz w:val="20"/>
        </w:rPr>
        <w:t>spodbujanje</w:t>
      </w:r>
      <w:r>
        <w:rPr>
          <w:spacing w:val="-9"/>
          <w:sz w:val="20"/>
        </w:rPr>
        <w:t xml:space="preserve"> </w:t>
      </w:r>
      <w:r>
        <w:rPr>
          <w:sz w:val="20"/>
        </w:rPr>
        <w:t>branja</w:t>
      </w:r>
      <w:r>
        <w:rPr>
          <w:spacing w:val="-7"/>
          <w:sz w:val="20"/>
        </w:rPr>
        <w:t xml:space="preserve"> </w:t>
      </w:r>
      <w:r>
        <w:rPr>
          <w:sz w:val="20"/>
        </w:rPr>
        <w:t>med otroki in</w:t>
      </w:r>
      <w:r>
        <w:rPr>
          <w:spacing w:val="-7"/>
          <w:sz w:val="20"/>
        </w:rPr>
        <w:t xml:space="preserve"> </w:t>
      </w:r>
      <w:r>
        <w:rPr>
          <w:sz w:val="20"/>
        </w:rPr>
        <w:t>najstniki,</w:t>
      </w:r>
    </w:p>
    <w:p w:rsidR="00D670CE" w:rsidRDefault="00E941F8">
      <w:pPr>
        <w:pStyle w:val="Odstavekseznama"/>
        <w:numPr>
          <w:ilvl w:val="0"/>
          <w:numId w:val="4"/>
        </w:numPr>
        <w:tabs>
          <w:tab w:val="left" w:pos="1216"/>
          <w:tab w:val="left" w:pos="1217"/>
        </w:tabs>
        <w:spacing w:before="153" w:line="374" w:lineRule="auto"/>
        <w:ind w:right="934" w:firstLine="360"/>
        <w:rPr>
          <w:sz w:val="20"/>
        </w:rPr>
      </w:pPr>
      <w:r>
        <w:rPr>
          <w:sz w:val="20"/>
        </w:rPr>
        <w:t>ozaveščanje</w:t>
      </w:r>
      <w:r>
        <w:rPr>
          <w:spacing w:val="-7"/>
          <w:sz w:val="20"/>
        </w:rPr>
        <w:t xml:space="preserve"> </w:t>
      </w:r>
      <w:r>
        <w:rPr>
          <w:sz w:val="20"/>
        </w:rPr>
        <w:t>splošne</w:t>
      </w:r>
      <w:r>
        <w:rPr>
          <w:spacing w:val="-7"/>
          <w:sz w:val="20"/>
        </w:rPr>
        <w:t xml:space="preserve"> </w:t>
      </w:r>
      <w:r>
        <w:rPr>
          <w:sz w:val="20"/>
        </w:rPr>
        <w:t>javnosti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pomembnosti branja</w:t>
      </w:r>
      <w:r>
        <w:rPr>
          <w:spacing w:val="-8"/>
          <w:sz w:val="20"/>
        </w:rPr>
        <w:t xml:space="preserve"> </w:t>
      </w:r>
      <w:r>
        <w:rPr>
          <w:sz w:val="20"/>
        </w:rPr>
        <w:t>kakovostne</w:t>
      </w:r>
      <w:r>
        <w:rPr>
          <w:spacing w:val="-8"/>
          <w:sz w:val="20"/>
        </w:rPr>
        <w:t xml:space="preserve"> </w:t>
      </w:r>
      <w:r>
        <w:rPr>
          <w:sz w:val="20"/>
        </w:rPr>
        <w:t>literature.</w:t>
      </w:r>
      <w:r>
        <w:rPr>
          <w:spacing w:val="-68"/>
          <w:sz w:val="20"/>
        </w:rPr>
        <w:t xml:space="preserve"> </w:t>
      </w:r>
      <w:r>
        <w:rPr>
          <w:sz w:val="20"/>
        </w:rPr>
        <w:t>Kandidate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nagrado</w:t>
      </w:r>
      <w:r>
        <w:rPr>
          <w:spacing w:val="-3"/>
          <w:sz w:val="20"/>
        </w:rPr>
        <w:t xml:space="preserve"> </w:t>
      </w:r>
      <w:r>
        <w:rPr>
          <w:sz w:val="20"/>
        </w:rPr>
        <w:t>lahko</w:t>
      </w:r>
      <w:r>
        <w:rPr>
          <w:spacing w:val="-4"/>
          <w:sz w:val="20"/>
        </w:rPr>
        <w:t xml:space="preserve"> </w:t>
      </w:r>
      <w:r>
        <w:rPr>
          <w:sz w:val="20"/>
        </w:rPr>
        <w:t>prijavijo:</w:t>
      </w:r>
    </w:p>
    <w:p w:rsidR="00D670CE" w:rsidRDefault="00E941F8">
      <w:pPr>
        <w:pStyle w:val="Odstavekseznama"/>
        <w:numPr>
          <w:ilvl w:val="0"/>
          <w:numId w:val="4"/>
        </w:numPr>
        <w:tabs>
          <w:tab w:val="left" w:pos="1216"/>
          <w:tab w:val="left" w:pos="1217"/>
        </w:tabs>
        <w:spacing w:before="55"/>
        <w:ind w:left="1216" w:hanging="361"/>
        <w:rPr>
          <w:sz w:val="20"/>
        </w:rPr>
      </w:pPr>
      <w:r>
        <w:rPr>
          <w:sz w:val="20"/>
        </w:rPr>
        <w:t>pedagoške</w:t>
      </w:r>
      <w:r>
        <w:rPr>
          <w:spacing w:val="-12"/>
          <w:sz w:val="20"/>
        </w:rPr>
        <w:t xml:space="preserve"> </w:t>
      </w:r>
      <w:r>
        <w:rPr>
          <w:sz w:val="20"/>
        </w:rPr>
        <w:t>ustanove,</w:t>
      </w:r>
    </w:p>
    <w:p w:rsidR="00D670CE" w:rsidRDefault="00E941F8">
      <w:pPr>
        <w:pStyle w:val="Odstavekseznama"/>
        <w:numPr>
          <w:ilvl w:val="0"/>
          <w:numId w:val="3"/>
        </w:numPr>
        <w:tabs>
          <w:tab w:val="left" w:pos="460"/>
          <w:tab w:val="left" w:pos="461"/>
        </w:tabs>
        <w:spacing w:before="156"/>
        <w:rPr>
          <w:sz w:val="20"/>
        </w:rPr>
      </w:pPr>
      <w:r>
        <w:rPr>
          <w:sz w:val="20"/>
        </w:rPr>
        <w:t>knjižnice,</w:t>
      </w:r>
    </w:p>
    <w:p w:rsidR="00D670CE" w:rsidRDefault="00E941F8" w:rsidP="00447FC8">
      <w:pPr>
        <w:pStyle w:val="Odstavekseznama"/>
        <w:numPr>
          <w:ilvl w:val="0"/>
          <w:numId w:val="3"/>
        </w:numPr>
        <w:tabs>
          <w:tab w:val="left" w:pos="1216"/>
          <w:tab w:val="left" w:pos="1217"/>
        </w:tabs>
        <w:spacing w:before="151"/>
        <w:rPr>
          <w:sz w:val="20"/>
        </w:rPr>
      </w:pPr>
      <w:r>
        <w:rPr>
          <w:sz w:val="20"/>
        </w:rPr>
        <w:t>kolektiv</w:t>
      </w:r>
      <w:r>
        <w:rPr>
          <w:spacing w:val="-9"/>
          <w:sz w:val="20"/>
        </w:rPr>
        <w:t xml:space="preserve"> </w:t>
      </w:r>
      <w:r>
        <w:rPr>
          <w:sz w:val="20"/>
        </w:rPr>
        <w:t>pedagoške</w:t>
      </w:r>
      <w:r>
        <w:rPr>
          <w:spacing w:val="-7"/>
          <w:sz w:val="20"/>
        </w:rPr>
        <w:t xml:space="preserve"> </w:t>
      </w:r>
      <w:r>
        <w:rPr>
          <w:sz w:val="20"/>
        </w:rPr>
        <w:t>ustanove</w:t>
      </w:r>
      <w:r>
        <w:rPr>
          <w:spacing w:val="-7"/>
          <w:sz w:val="20"/>
        </w:rPr>
        <w:t xml:space="preserve"> </w:t>
      </w:r>
      <w:r>
        <w:rPr>
          <w:sz w:val="20"/>
        </w:rPr>
        <w:t>ali</w:t>
      </w:r>
      <w:r>
        <w:rPr>
          <w:spacing w:val="-2"/>
          <w:sz w:val="20"/>
        </w:rPr>
        <w:t xml:space="preserve"> </w:t>
      </w:r>
      <w:r>
        <w:rPr>
          <w:sz w:val="20"/>
        </w:rPr>
        <w:t>knjižnice,</w:t>
      </w:r>
    </w:p>
    <w:p w:rsidR="00D670CE" w:rsidRDefault="00E941F8" w:rsidP="00447FC8">
      <w:pPr>
        <w:pStyle w:val="Odstavekseznama"/>
        <w:numPr>
          <w:ilvl w:val="0"/>
          <w:numId w:val="3"/>
        </w:numPr>
        <w:tabs>
          <w:tab w:val="left" w:pos="1216"/>
          <w:tab w:val="left" w:pos="1217"/>
        </w:tabs>
        <w:spacing w:before="153"/>
        <w:rPr>
          <w:sz w:val="20"/>
        </w:rPr>
      </w:pPr>
      <w:r>
        <w:rPr>
          <w:sz w:val="20"/>
        </w:rPr>
        <w:t>razred</w:t>
      </w:r>
      <w:r>
        <w:rPr>
          <w:spacing w:val="-8"/>
          <w:sz w:val="20"/>
        </w:rPr>
        <w:t xml:space="preserve"> </w:t>
      </w:r>
      <w:r>
        <w:rPr>
          <w:sz w:val="20"/>
        </w:rPr>
        <w:t>učencev</w:t>
      </w:r>
      <w:r>
        <w:rPr>
          <w:spacing w:val="-5"/>
          <w:sz w:val="20"/>
        </w:rPr>
        <w:t xml:space="preserve"> </w:t>
      </w:r>
      <w:r>
        <w:rPr>
          <w:sz w:val="20"/>
        </w:rPr>
        <w:t>ali</w:t>
      </w:r>
      <w:r>
        <w:rPr>
          <w:spacing w:val="-4"/>
          <w:sz w:val="20"/>
        </w:rPr>
        <w:t xml:space="preserve"> </w:t>
      </w:r>
      <w:r>
        <w:rPr>
          <w:sz w:val="20"/>
        </w:rPr>
        <w:t>dijakov.</w:t>
      </w:r>
    </w:p>
    <w:p w:rsidR="00D670CE" w:rsidRDefault="00E941F8">
      <w:pPr>
        <w:pStyle w:val="Telobesedila"/>
        <w:spacing w:before="164"/>
        <w:ind w:left="459"/>
        <w:jc w:val="center"/>
        <w:rPr>
          <w:rFonts w:ascii="Calibri"/>
        </w:rPr>
      </w:pPr>
      <w:r>
        <w:rPr>
          <w:rFonts w:ascii="Calibri"/>
          <w:w w:val="97"/>
        </w:rPr>
        <w:t>-</w:t>
      </w:r>
    </w:p>
    <w:p w:rsidR="00D670CE" w:rsidRDefault="00D670CE">
      <w:pPr>
        <w:pStyle w:val="Telobesedila"/>
        <w:spacing w:before="2"/>
        <w:rPr>
          <w:rFonts w:ascii="Calibri"/>
          <w:sz w:val="23"/>
        </w:rPr>
      </w:pPr>
    </w:p>
    <w:p w:rsidR="00D670CE" w:rsidRDefault="00E941F8">
      <w:pPr>
        <w:spacing w:line="256" w:lineRule="auto"/>
        <w:ind w:left="333" w:right="675"/>
        <w:rPr>
          <w:b/>
          <w:sz w:val="20"/>
        </w:rPr>
      </w:pPr>
      <w:r>
        <w:rPr>
          <w:b/>
          <w:sz w:val="20"/>
        </w:rPr>
        <w:t>Pravilnik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podelitev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nagrade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“sončnica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rami,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nagrada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spodbujanje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veselja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 branja”:</w:t>
      </w:r>
    </w:p>
    <w:p w:rsidR="00D670CE" w:rsidRDefault="00D670CE">
      <w:pPr>
        <w:pStyle w:val="Telobesedila"/>
        <w:rPr>
          <w:b/>
          <w:sz w:val="24"/>
        </w:rPr>
      </w:pPr>
    </w:p>
    <w:p w:rsidR="00D670CE" w:rsidRPr="00447FC8" w:rsidRDefault="00447FC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5" w:line="256" w:lineRule="auto"/>
        <w:ind w:left="333" w:right="1732"/>
      </w:pPr>
      <w:r>
        <w:t xml:space="preserve">KUD Sodobnost </w:t>
      </w:r>
      <w:proofErr w:type="spellStart"/>
      <w:r>
        <w:t>International</w:t>
      </w:r>
      <w:proofErr w:type="spellEnd"/>
      <w:r>
        <w:t xml:space="preserve"> si bo prizadeval, da bo vsako drugo leto zbral</w:t>
      </w:r>
      <w:r>
        <w:rPr>
          <w:spacing w:val="-68"/>
        </w:rPr>
        <w:t xml:space="preserve"> </w:t>
      </w:r>
      <w:r>
        <w:t>sredstva za</w:t>
      </w:r>
      <w:r w:rsidR="007028A8">
        <w:t xml:space="preserve"> </w:t>
      </w:r>
      <w:r>
        <w:t>podelitev nagrade “sončnica na rami za spodbujanje veselja do</w:t>
      </w:r>
      <w:r>
        <w:rPr>
          <w:spacing w:val="1"/>
        </w:rPr>
        <w:t xml:space="preserve"> </w:t>
      </w:r>
      <w:r>
        <w:t>branja”.</w:t>
      </w:r>
    </w:p>
    <w:p w:rsidR="00D670CE" w:rsidRDefault="00D670CE">
      <w:pPr>
        <w:pStyle w:val="Telobesedila"/>
        <w:rPr>
          <w:sz w:val="24"/>
        </w:rPr>
      </w:pPr>
    </w:p>
    <w:p w:rsidR="00D670CE" w:rsidRPr="00447FC8" w:rsidRDefault="00D670CE" w:rsidP="00447FC8">
      <w:pPr>
        <w:pStyle w:val="Telobesedila"/>
        <w:spacing w:before="175" w:line="256" w:lineRule="auto"/>
        <w:ind w:left="693" w:right="1732"/>
      </w:pPr>
    </w:p>
    <w:p w:rsidR="00D670CE" w:rsidRPr="00447FC8" w:rsidRDefault="00447FC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>
        <w:t>člen</w:t>
      </w:r>
    </w:p>
    <w:p w:rsidR="00D670CE" w:rsidRDefault="00E941F8">
      <w:pPr>
        <w:pStyle w:val="Telobesedila"/>
        <w:spacing w:before="177"/>
        <w:ind w:left="333"/>
      </w:pPr>
      <w:r>
        <w:t>N</w:t>
      </w:r>
      <w:r>
        <w:t>amen</w:t>
      </w:r>
      <w:r>
        <w:rPr>
          <w:spacing w:val="-4"/>
        </w:rPr>
        <w:t xml:space="preserve"> </w:t>
      </w:r>
      <w:r>
        <w:t>nagrade</w:t>
      </w:r>
      <w:r>
        <w:rPr>
          <w:spacing w:val="-9"/>
        </w:rPr>
        <w:t xml:space="preserve"> </w:t>
      </w:r>
      <w:r>
        <w:t>je: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75"/>
        <w:ind w:left="1053" w:hanging="361"/>
        <w:rPr>
          <w:sz w:val="20"/>
        </w:rPr>
      </w:pPr>
      <w:r>
        <w:rPr>
          <w:sz w:val="20"/>
        </w:rPr>
        <w:t>nagrajevanje</w:t>
      </w:r>
      <w:r>
        <w:rPr>
          <w:spacing w:val="-9"/>
          <w:sz w:val="20"/>
        </w:rPr>
        <w:t xml:space="preserve"> </w:t>
      </w:r>
      <w:r>
        <w:rPr>
          <w:sz w:val="20"/>
        </w:rPr>
        <w:t>truda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prizadevanj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področju</w:t>
      </w:r>
      <w:r>
        <w:rPr>
          <w:spacing w:val="-4"/>
          <w:sz w:val="20"/>
        </w:rPr>
        <w:t xml:space="preserve"> </w:t>
      </w:r>
      <w:r>
        <w:rPr>
          <w:sz w:val="20"/>
        </w:rPr>
        <w:t>spodbujanja</w:t>
      </w:r>
      <w:r>
        <w:rPr>
          <w:spacing w:val="-7"/>
          <w:sz w:val="20"/>
        </w:rPr>
        <w:t xml:space="preserve"> </w:t>
      </w:r>
      <w:r>
        <w:rPr>
          <w:sz w:val="20"/>
        </w:rPr>
        <w:t>veselja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branja,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53"/>
        <w:ind w:left="1053" w:hanging="361"/>
        <w:rPr>
          <w:sz w:val="20"/>
        </w:rPr>
      </w:pPr>
      <w:r>
        <w:rPr>
          <w:sz w:val="20"/>
        </w:rPr>
        <w:t>spodbujanje</w:t>
      </w:r>
      <w:r>
        <w:rPr>
          <w:spacing w:val="-9"/>
          <w:sz w:val="20"/>
        </w:rPr>
        <w:t xml:space="preserve"> </w:t>
      </w:r>
      <w:r>
        <w:rPr>
          <w:sz w:val="20"/>
        </w:rPr>
        <w:t>branja</w:t>
      </w:r>
      <w:r>
        <w:rPr>
          <w:spacing w:val="-7"/>
          <w:sz w:val="20"/>
        </w:rPr>
        <w:t xml:space="preserve"> </w:t>
      </w:r>
      <w:r>
        <w:rPr>
          <w:sz w:val="20"/>
        </w:rPr>
        <w:t>med otroki in</w:t>
      </w:r>
      <w:r>
        <w:rPr>
          <w:spacing w:val="-7"/>
          <w:sz w:val="20"/>
        </w:rPr>
        <w:t xml:space="preserve"> </w:t>
      </w:r>
      <w:r>
        <w:rPr>
          <w:sz w:val="20"/>
        </w:rPr>
        <w:t>najstniki,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53"/>
        <w:ind w:left="1053" w:hanging="361"/>
        <w:rPr>
          <w:sz w:val="20"/>
        </w:rPr>
      </w:pPr>
      <w:r>
        <w:rPr>
          <w:sz w:val="20"/>
        </w:rPr>
        <w:t>ozaveščanje</w:t>
      </w:r>
      <w:r>
        <w:rPr>
          <w:spacing w:val="-6"/>
          <w:sz w:val="20"/>
        </w:rPr>
        <w:t xml:space="preserve"> </w:t>
      </w:r>
      <w:r>
        <w:rPr>
          <w:sz w:val="20"/>
        </w:rPr>
        <w:t>splošne</w:t>
      </w:r>
      <w:r>
        <w:rPr>
          <w:spacing w:val="-6"/>
          <w:sz w:val="20"/>
        </w:rPr>
        <w:t xml:space="preserve"> </w:t>
      </w:r>
      <w:r>
        <w:rPr>
          <w:sz w:val="20"/>
        </w:rPr>
        <w:t>javnosti o</w:t>
      </w:r>
      <w:r>
        <w:rPr>
          <w:spacing w:val="-9"/>
          <w:sz w:val="20"/>
        </w:rPr>
        <w:t xml:space="preserve"> </w:t>
      </w:r>
      <w:r>
        <w:rPr>
          <w:sz w:val="20"/>
        </w:rPr>
        <w:t>pomembnosti</w:t>
      </w:r>
      <w:r>
        <w:rPr>
          <w:spacing w:val="1"/>
          <w:sz w:val="20"/>
        </w:rPr>
        <w:t xml:space="preserve"> </w:t>
      </w:r>
      <w:r>
        <w:rPr>
          <w:sz w:val="20"/>
        </w:rPr>
        <w:t>branja</w:t>
      </w:r>
      <w:r>
        <w:rPr>
          <w:spacing w:val="-6"/>
          <w:sz w:val="20"/>
        </w:rPr>
        <w:t xml:space="preserve"> </w:t>
      </w:r>
      <w:r>
        <w:rPr>
          <w:sz w:val="20"/>
        </w:rPr>
        <w:t>kakovostne</w:t>
      </w:r>
      <w:r>
        <w:rPr>
          <w:spacing w:val="-8"/>
          <w:sz w:val="20"/>
        </w:rPr>
        <w:t xml:space="preserve"> </w:t>
      </w:r>
      <w:r>
        <w:rPr>
          <w:sz w:val="20"/>
        </w:rPr>
        <w:t>literature.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rPr>
          <w:sz w:val="23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7"/>
        <w:ind w:left="333"/>
      </w:pPr>
      <w:r>
        <w:t>K</w:t>
      </w:r>
      <w:r>
        <w:t>andidate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nagrado</w:t>
      </w:r>
      <w:r>
        <w:rPr>
          <w:spacing w:val="-5"/>
        </w:rPr>
        <w:t xml:space="preserve"> </w:t>
      </w:r>
      <w:r>
        <w:t>lahko</w:t>
      </w:r>
      <w:r>
        <w:rPr>
          <w:spacing w:val="-7"/>
        </w:rPr>
        <w:t xml:space="preserve"> </w:t>
      </w:r>
      <w:r>
        <w:t>prijavijo:</w:t>
      </w:r>
    </w:p>
    <w:p w:rsidR="00D670CE" w:rsidRDefault="00D670CE">
      <w:pPr>
        <w:sectPr w:rsidR="00D670CE">
          <w:headerReference w:type="default" r:id="rId7"/>
          <w:type w:val="continuous"/>
          <w:pgSz w:w="11920" w:h="16850"/>
          <w:pgMar w:top="1240" w:right="1320" w:bottom="280" w:left="920" w:header="763" w:footer="708" w:gutter="0"/>
          <w:pgNumType w:start="1"/>
          <w:cols w:space="708"/>
        </w:sectPr>
      </w:pPr>
    </w:p>
    <w:p w:rsidR="00D670CE" w:rsidRDefault="00D670CE">
      <w:pPr>
        <w:pStyle w:val="Telobesedila"/>
      </w:pPr>
    </w:p>
    <w:p w:rsidR="00D670CE" w:rsidRDefault="00D670CE">
      <w:pPr>
        <w:pStyle w:val="Telobesedila"/>
        <w:spacing w:before="10"/>
        <w:rPr>
          <w:sz w:val="27"/>
        </w:rPr>
      </w:pP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99"/>
        <w:ind w:left="1053" w:hanging="361"/>
        <w:rPr>
          <w:sz w:val="20"/>
        </w:rPr>
      </w:pPr>
      <w:r>
        <w:rPr>
          <w:sz w:val="20"/>
        </w:rPr>
        <w:t>pedago</w:t>
      </w:r>
      <w:r>
        <w:rPr>
          <w:sz w:val="20"/>
        </w:rPr>
        <w:t>ške</w:t>
      </w:r>
      <w:r>
        <w:rPr>
          <w:spacing w:val="-12"/>
          <w:sz w:val="20"/>
        </w:rPr>
        <w:t xml:space="preserve"> </w:t>
      </w:r>
      <w:r>
        <w:rPr>
          <w:sz w:val="20"/>
        </w:rPr>
        <w:t>ustanove,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51"/>
        <w:ind w:left="1053" w:hanging="361"/>
        <w:rPr>
          <w:sz w:val="20"/>
        </w:rPr>
      </w:pPr>
      <w:r>
        <w:rPr>
          <w:sz w:val="20"/>
        </w:rPr>
        <w:t>knjižnice,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53"/>
        <w:ind w:left="1053" w:hanging="361"/>
        <w:rPr>
          <w:sz w:val="20"/>
        </w:rPr>
      </w:pPr>
      <w:r>
        <w:rPr>
          <w:sz w:val="20"/>
        </w:rPr>
        <w:t>kolektivi</w:t>
      </w:r>
      <w:r>
        <w:rPr>
          <w:spacing w:val="-4"/>
          <w:sz w:val="20"/>
        </w:rPr>
        <w:t xml:space="preserve"> </w:t>
      </w:r>
      <w:r>
        <w:rPr>
          <w:sz w:val="20"/>
        </w:rPr>
        <w:t>pedagoških</w:t>
      </w:r>
      <w:r>
        <w:rPr>
          <w:spacing w:val="-4"/>
          <w:sz w:val="20"/>
        </w:rPr>
        <w:t xml:space="preserve"> </w:t>
      </w:r>
      <w:r>
        <w:rPr>
          <w:sz w:val="20"/>
        </w:rPr>
        <w:t>ustanov</w:t>
      </w:r>
      <w:r>
        <w:rPr>
          <w:spacing w:val="-9"/>
          <w:sz w:val="20"/>
        </w:rPr>
        <w:t xml:space="preserve"> </w:t>
      </w:r>
      <w:r>
        <w:rPr>
          <w:sz w:val="20"/>
        </w:rPr>
        <w:t>ali</w:t>
      </w:r>
      <w:r>
        <w:rPr>
          <w:spacing w:val="-2"/>
          <w:sz w:val="20"/>
        </w:rPr>
        <w:t xml:space="preserve"> </w:t>
      </w:r>
      <w:r>
        <w:rPr>
          <w:sz w:val="20"/>
        </w:rPr>
        <w:t>knjižnic,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53"/>
        <w:ind w:left="1053" w:hanging="361"/>
        <w:rPr>
          <w:sz w:val="20"/>
        </w:rPr>
      </w:pPr>
      <w:r>
        <w:rPr>
          <w:sz w:val="20"/>
        </w:rPr>
        <w:t>razredi</w:t>
      </w:r>
      <w:r>
        <w:rPr>
          <w:spacing w:val="-4"/>
          <w:sz w:val="20"/>
        </w:rPr>
        <w:t xml:space="preserve"> </w:t>
      </w:r>
      <w:r>
        <w:rPr>
          <w:sz w:val="20"/>
        </w:rPr>
        <w:t>učencev</w:t>
      </w:r>
      <w:r>
        <w:rPr>
          <w:spacing w:val="-8"/>
          <w:sz w:val="20"/>
        </w:rPr>
        <w:t xml:space="preserve"> </w:t>
      </w:r>
      <w:r>
        <w:rPr>
          <w:sz w:val="20"/>
        </w:rPr>
        <w:t>ali</w:t>
      </w:r>
      <w:r>
        <w:rPr>
          <w:spacing w:val="-2"/>
          <w:sz w:val="20"/>
        </w:rPr>
        <w:t xml:space="preserve"> </w:t>
      </w:r>
      <w:r>
        <w:rPr>
          <w:sz w:val="20"/>
        </w:rPr>
        <w:t>dijakov.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rPr>
          <w:sz w:val="23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7"/>
        <w:ind w:left="333" w:right="212"/>
        <w:jc w:val="both"/>
      </w:pPr>
      <w:r>
        <w:t>K</w:t>
      </w:r>
      <w:r>
        <w:t>andidat je lahko vsak, ki deluje na območju Republike Slovenije oz. zunaj Republike</w:t>
      </w:r>
      <w:r>
        <w:rPr>
          <w:spacing w:val="1"/>
        </w:rPr>
        <w:t xml:space="preserve"> </w:t>
      </w:r>
      <w:r>
        <w:t>Slovenije v šolah s slovenskim učnim jezikom ali pri slovenskem dopolnilnem pouku</w:t>
      </w:r>
      <w:r>
        <w:rPr>
          <w:spacing w:val="1"/>
        </w:rPr>
        <w:t xml:space="preserve"> </w:t>
      </w:r>
      <w:r>
        <w:rPr>
          <w:w w:val="95"/>
        </w:rPr>
        <w:t>(poučevanje slovenščine za slovenske izseljence in njihove potomce) ter izpolnjuje razpisne</w:t>
      </w:r>
      <w:r>
        <w:rPr>
          <w:spacing w:val="1"/>
          <w:w w:val="95"/>
        </w:rPr>
        <w:t xml:space="preserve"> </w:t>
      </w:r>
      <w:r>
        <w:t>pogoje. Razpisni</w:t>
      </w:r>
      <w:r>
        <w:rPr>
          <w:spacing w:val="1"/>
        </w:rPr>
        <w:t xml:space="preserve"> </w:t>
      </w:r>
      <w:r>
        <w:t>pogoji</w:t>
      </w:r>
      <w:r>
        <w:rPr>
          <w:spacing w:val="1"/>
        </w:rPr>
        <w:t xml:space="preserve"> </w:t>
      </w:r>
      <w:r>
        <w:t>bodo objavljeni</w:t>
      </w:r>
      <w:r>
        <w:rPr>
          <w:spacing w:val="1"/>
        </w:rPr>
        <w:t xml:space="preserve"> </w:t>
      </w:r>
      <w:r>
        <w:t>vsako leto na</w:t>
      </w:r>
      <w:r>
        <w:rPr>
          <w:spacing w:val="1"/>
        </w:rPr>
        <w:t xml:space="preserve"> </w:t>
      </w:r>
      <w:r>
        <w:t>spletni</w:t>
      </w:r>
      <w:r>
        <w:rPr>
          <w:spacing w:val="1"/>
        </w:rPr>
        <w:t xml:space="preserve"> </w:t>
      </w:r>
      <w:r>
        <w:t>strani</w:t>
      </w:r>
      <w:r>
        <w:rPr>
          <w:spacing w:val="1"/>
        </w:rPr>
        <w:t xml:space="preserve"> </w:t>
      </w:r>
      <w:r>
        <w:t>KUD Sodobnost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-5"/>
        </w:rPr>
        <w:t xml:space="preserve"> </w:t>
      </w:r>
      <w:r>
        <w:t>Razpisni</w:t>
      </w:r>
      <w:r>
        <w:rPr>
          <w:spacing w:val="-2"/>
        </w:rPr>
        <w:t xml:space="preserve"> </w:t>
      </w:r>
      <w:r>
        <w:t>pogoji</w:t>
      </w:r>
      <w:r>
        <w:rPr>
          <w:spacing w:val="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spreminjajo.</w:t>
      </w:r>
    </w:p>
    <w:p w:rsidR="00D670CE" w:rsidRDefault="00D670CE">
      <w:pPr>
        <w:pStyle w:val="Telobesedila"/>
        <w:spacing w:before="6"/>
        <w:rPr>
          <w:sz w:val="34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7" w:line="256" w:lineRule="auto"/>
        <w:ind w:left="333" w:right="205"/>
        <w:jc w:val="both"/>
      </w:pPr>
      <w:r>
        <w:t>Ž</w:t>
      </w:r>
      <w:r>
        <w:t>irija bo izbrala najmanj tri nominirance. Nagrajenec prejme denarno nagrado, katere</w:t>
      </w:r>
      <w:r>
        <w:rPr>
          <w:spacing w:val="1"/>
        </w:rPr>
        <w:t xml:space="preserve"> </w:t>
      </w:r>
      <w:r>
        <w:t>višino</w:t>
      </w:r>
      <w:r>
        <w:rPr>
          <w:spacing w:val="-7"/>
        </w:rPr>
        <w:t xml:space="preserve"> </w:t>
      </w:r>
      <w:r>
        <w:t>določi</w:t>
      </w:r>
      <w:r>
        <w:rPr>
          <w:spacing w:val="-1"/>
        </w:rPr>
        <w:t xml:space="preserve"> </w:t>
      </w:r>
      <w:r>
        <w:t>KUD</w:t>
      </w:r>
      <w:r>
        <w:rPr>
          <w:spacing w:val="-5"/>
        </w:rPr>
        <w:t xml:space="preserve"> </w:t>
      </w:r>
      <w:r>
        <w:t xml:space="preserve">Sodobnost </w:t>
      </w:r>
      <w:proofErr w:type="spellStart"/>
      <w:r>
        <w:t>International</w:t>
      </w:r>
      <w:proofErr w:type="spellEnd"/>
      <w:r>
        <w:t>.</w:t>
      </w:r>
      <w:r>
        <w:rPr>
          <w:spacing w:val="-6"/>
        </w:rPr>
        <w:t xml:space="preserve"> </w:t>
      </w:r>
      <w:r>
        <w:t>Ustanova,</w:t>
      </w:r>
      <w:r>
        <w:rPr>
          <w:spacing w:val="-5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katere</w:t>
      </w:r>
      <w:r>
        <w:rPr>
          <w:spacing w:val="-4"/>
        </w:rPr>
        <w:t xml:space="preserve"> </w:t>
      </w:r>
      <w:r>
        <w:t>prihaja</w:t>
      </w:r>
      <w:r>
        <w:rPr>
          <w:spacing w:val="-4"/>
        </w:rPr>
        <w:t xml:space="preserve"> </w:t>
      </w:r>
      <w:r>
        <w:t>nagrajenec,</w:t>
      </w:r>
      <w:r>
        <w:rPr>
          <w:spacing w:val="-5"/>
        </w:rPr>
        <w:t xml:space="preserve"> </w:t>
      </w:r>
      <w:r>
        <w:t>prejme</w:t>
      </w:r>
      <w:r>
        <w:rPr>
          <w:spacing w:val="-68"/>
        </w:rPr>
        <w:t xml:space="preserve"> </w:t>
      </w:r>
      <w:r>
        <w:t>vrednostni</w:t>
      </w:r>
      <w:r>
        <w:rPr>
          <w:spacing w:val="1"/>
        </w:rPr>
        <w:t xml:space="preserve"> </w:t>
      </w:r>
      <w:r>
        <w:t>bon;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vrednosti</w:t>
      </w:r>
      <w:r>
        <w:rPr>
          <w:spacing w:val="1"/>
        </w:rPr>
        <w:t xml:space="preserve"> </w:t>
      </w:r>
      <w:r>
        <w:t>tega</w:t>
      </w:r>
      <w:r>
        <w:rPr>
          <w:spacing w:val="1"/>
        </w:rPr>
        <w:t xml:space="preserve"> </w:t>
      </w:r>
      <w:r>
        <w:t>lahko</w:t>
      </w:r>
      <w:r>
        <w:rPr>
          <w:spacing w:val="1"/>
        </w:rPr>
        <w:t xml:space="preserve"> </w:t>
      </w:r>
      <w:r>
        <w:t>izbere</w:t>
      </w:r>
      <w:r>
        <w:rPr>
          <w:spacing w:val="1"/>
        </w:rPr>
        <w:t xml:space="preserve"> </w:t>
      </w:r>
      <w:r>
        <w:t>knjige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KUD</w:t>
      </w:r>
      <w:r>
        <w:rPr>
          <w:spacing w:val="1"/>
        </w:rPr>
        <w:t xml:space="preserve"> </w:t>
      </w:r>
      <w:r>
        <w:t>Sodobnost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1"/>
        </w:rPr>
        <w:t xml:space="preserve"> </w:t>
      </w:r>
      <w:r>
        <w:t>Višino</w:t>
      </w:r>
      <w:r>
        <w:rPr>
          <w:spacing w:val="1"/>
        </w:rPr>
        <w:t xml:space="preserve"> </w:t>
      </w:r>
      <w:r>
        <w:t>vrednostnega</w:t>
      </w:r>
      <w:r>
        <w:rPr>
          <w:spacing w:val="1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t>določi</w:t>
      </w:r>
      <w:r>
        <w:rPr>
          <w:spacing w:val="1"/>
        </w:rPr>
        <w:t xml:space="preserve"> </w:t>
      </w:r>
      <w:r>
        <w:t>KUD</w:t>
      </w:r>
      <w:r>
        <w:rPr>
          <w:spacing w:val="1"/>
        </w:rPr>
        <w:t xml:space="preserve"> </w:t>
      </w:r>
      <w:r>
        <w:t>Sodobnost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1"/>
        </w:rPr>
        <w:t xml:space="preserve"> </w:t>
      </w:r>
      <w:r>
        <w:t>Bon</w:t>
      </w:r>
      <w:r>
        <w:rPr>
          <w:spacing w:val="1"/>
        </w:rPr>
        <w:t xml:space="preserve"> </w:t>
      </w:r>
      <w:r>
        <w:t>je</w:t>
      </w:r>
      <w:r>
        <w:rPr>
          <w:spacing w:val="-68"/>
        </w:rPr>
        <w:t xml:space="preserve"> </w:t>
      </w:r>
      <w:r>
        <w:t>veljaven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mesecev od razglasitve</w:t>
      </w:r>
      <w:r>
        <w:rPr>
          <w:spacing w:val="-8"/>
        </w:rPr>
        <w:t xml:space="preserve"> </w:t>
      </w:r>
      <w:r>
        <w:t>nagrade. Če</w:t>
      </w:r>
      <w:r>
        <w:rPr>
          <w:spacing w:val="-3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nagrajencev</w:t>
      </w:r>
      <w:r>
        <w:rPr>
          <w:spacing w:val="-2"/>
        </w:rPr>
        <w:t xml:space="preserve"> </w:t>
      </w:r>
      <w:r>
        <w:t>več,</w:t>
      </w:r>
      <w:r>
        <w:rPr>
          <w:spacing w:val="-6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nagrado</w:t>
      </w:r>
      <w:r>
        <w:rPr>
          <w:spacing w:val="-5"/>
        </w:rPr>
        <w:t xml:space="preserve"> </w:t>
      </w:r>
      <w:r>
        <w:t>delijo.</w:t>
      </w:r>
    </w:p>
    <w:p w:rsidR="00D670CE" w:rsidRDefault="00E941F8">
      <w:pPr>
        <w:pStyle w:val="Telobesedila"/>
        <w:spacing w:before="150" w:line="261" w:lineRule="auto"/>
        <w:ind w:left="333" w:right="212"/>
        <w:jc w:val="both"/>
      </w:pPr>
      <w:r>
        <w:t>Lastnik</w:t>
      </w:r>
      <w:r>
        <w:rPr>
          <w:spacing w:val="-13"/>
        </w:rPr>
        <w:t xml:space="preserve"> </w:t>
      </w:r>
      <w:r>
        <w:t>blagovne</w:t>
      </w:r>
      <w:r>
        <w:rPr>
          <w:spacing w:val="-10"/>
        </w:rPr>
        <w:t xml:space="preserve"> </w:t>
      </w:r>
      <w:r>
        <w:t>znamke</w:t>
      </w:r>
      <w:r>
        <w:rPr>
          <w:spacing w:val="-10"/>
        </w:rPr>
        <w:t xml:space="preserve"> </w:t>
      </w:r>
      <w:r>
        <w:t>»sončnica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rami,</w:t>
      </w:r>
      <w:r>
        <w:rPr>
          <w:spacing w:val="-9"/>
        </w:rPr>
        <w:t xml:space="preserve"> </w:t>
      </w:r>
      <w:r>
        <w:t>nagrada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spodbujanje</w:t>
      </w:r>
      <w:r>
        <w:rPr>
          <w:spacing w:val="-10"/>
        </w:rPr>
        <w:t xml:space="preserve"> </w:t>
      </w:r>
      <w:r>
        <w:t>veselja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branja«</w:t>
      </w:r>
      <w:r>
        <w:rPr>
          <w:spacing w:val="-6"/>
        </w:rPr>
        <w:t xml:space="preserve"> </w:t>
      </w:r>
      <w:r>
        <w:t>je</w:t>
      </w:r>
      <w:r>
        <w:rPr>
          <w:spacing w:val="-68"/>
        </w:rPr>
        <w:t xml:space="preserve"> </w:t>
      </w:r>
      <w:r>
        <w:t>KUD</w:t>
      </w:r>
      <w:r>
        <w:rPr>
          <w:spacing w:val="-1"/>
        </w:rPr>
        <w:t xml:space="preserve"> </w:t>
      </w:r>
      <w:r>
        <w:t>Sodobnost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spacing w:before="10"/>
        <w:rPr>
          <w:sz w:val="22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9" w:line="254" w:lineRule="auto"/>
        <w:ind w:left="333" w:right="675"/>
      </w:pPr>
      <w:r>
        <w:t>N</w:t>
      </w:r>
      <w:r>
        <w:t>agrade podeljuje 3-članska žirija, sestavljena iz strokovnjakov s pedagoškega,</w:t>
      </w:r>
      <w:r>
        <w:rPr>
          <w:spacing w:val="1"/>
        </w:rPr>
        <w:t xml:space="preserve"> </w:t>
      </w:r>
      <w:r>
        <w:t>literarnega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knjižničarskega</w:t>
      </w:r>
      <w:r>
        <w:rPr>
          <w:spacing w:val="-2"/>
        </w:rPr>
        <w:t xml:space="preserve"> </w:t>
      </w:r>
      <w:r>
        <w:t>področja.</w:t>
      </w:r>
      <w:r>
        <w:rPr>
          <w:spacing w:val="-5"/>
        </w:rPr>
        <w:t xml:space="preserve"> </w:t>
      </w:r>
      <w:r>
        <w:t>Vsak</w:t>
      </w:r>
      <w:r>
        <w:rPr>
          <w:spacing w:val="-3"/>
        </w:rPr>
        <w:t xml:space="preserve"> </w:t>
      </w:r>
      <w:r>
        <w:t>član</w:t>
      </w:r>
      <w:r>
        <w:rPr>
          <w:spacing w:val="-5"/>
        </w:rPr>
        <w:t xml:space="preserve"> </w:t>
      </w:r>
      <w:r>
        <w:t>žirije</w:t>
      </w:r>
      <w:r>
        <w:rPr>
          <w:spacing w:val="-11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možnost,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</w:t>
      </w:r>
      <w:r>
        <w:t>edlaga</w:t>
      </w:r>
      <w:r>
        <w:rPr>
          <w:spacing w:val="-7"/>
        </w:rPr>
        <w:t xml:space="preserve"> </w:t>
      </w:r>
      <w:r>
        <w:t>po</w:t>
      </w:r>
      <w:r>
        <w:rPr>
          <w:spacing w:val="-68"/>
        </w:rPr>
        <w:t xml:space="preserve"> </w:t>
      </w:r>
      <w:r>
        <w:t>enega kandidata.</w:t>
      </w:r>
    </w:p>
    <w:p w:rsidR="00D670CE" w:rsidRDefault="00E941F8">
      <w:pPr>
        <w:pStyle w:val="Telobesedila"/>
        <w:spacing w:before="159" w:line="259" w:lineRule="auto"/>
        <w:ind w:left="333" w:right="675"/>
      </w:pPr>
      <w:r>
        <w:t xml:space="preserve">Žirijo imenuje KUD Sodobnost </w:t>
      </w:r>
      <w:proofErr w:type="spellStart"/>
      <w:r>
        <w:t>International</w:t>
      </w:r>
      <w:proofErr w:type="spellEnd"/>
      <w:r>
        <w:t>. Žirija ima predsednika/-</w:t>
      </w:r>
      <w:proofErr w:type="spellStart"/>
      <w:r>
        <w:t>co</w:t>
      </w:r>
      <w:proofErr w:type="spellEnd"/>
      <w:r>
        <w:t>, ki vodi njeno</w:t>
      </w:r>
      <w:r>
        <w:rPr>
          <w:spacing w:val="-68"/>
        </w:rPr>
        <w:t xml:space="preserve"> </w:t>
      </w:r>
      <w:r>
        <w:t>delo.</w:t>
      </w:r>
    </w:p>
    <w:p w:rsidR="00D670CE" w:rsidRDefault="00E941F8">
      <w:pPr>
        <w:pStyle w:val="Telobesedila"/>
        <w:spacing w:before="154"/>
        <w:ind w:left="333"/>
        <w:jc w:val="both"/>
      </w:pPr>
      <w:r>
        <w:t>Mandat</w:t>
      </w:r>
      <w:r>
        <w:rPr>
          <w:spacing w:val="-1"/>
        </w:rPr>
        <w:t xml:space="preserve"> </w:t>
      </w:r>
      <w:r>
        <w:t>žirije</w:t>
      </w:r>
      <w:r>
        <w:rPr>
          <w:spacing w:val="-5"/>
        </w:rPr>
        <w:t xml:space="preserve"> </w:t>
      </w:r>
      <w:r>
        <w:t>traja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lahko</w:t>
      </w:r>
      <w:r>
        <w:rPr>
          <w:spacing w:val="-5"/>
        </w:rPr>
        <w:t xml:space="preserve"> </w:t>
      </w:r>
      <w:r>
        <w:t>ponovi.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spacing w:before="11"/>
        <w:rPr>
          <w:sz w:val="24"/>
        </w:rPr>
      </w:pPr>
    </w:p>
    <w:p w:rsid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  <w:r w:rsidRPr="00447FC8">
        <w:t xml:space="preserve"> </w:t>
      </w:r>
    </w:p>
    <w:p w:rsidR="00447FC8" w:rsidRDefault="00447FC8" w:rsidP="00447FC8">
      <w:pPr>
        <w:tabs>
          <w:tab w:val="left" w:pos="4827"/>
        </w:tabs>
        <w:spacing w:before="1" w:line="415" w:lineRule="auto"/>
        <w:ind w:right="4122"/>
        <w:rPr>
          <w:sz w:val="20"/>
          <w:szCs w:val="20"/>
        </w:rPr>
      </w:pPr>
    </w:p>
    <w:p w:rsidR="00D670CE" w:rsidRPr="00447FC8" w:rsidRDefault="00E941F8" w:rsidP="00447FC8">
      <w:pPr>
        <w:tabs>
          <w:tab w:val="left" w:pos="4827"/>
        </w:tabs>
        <w:spacing w:before="1" w:line="415" w:lineRule="auto"/>
        <w:ind w:left="333" w:right="4122"/>
        <w:rPr>
          <w:sz w:val="20"/>
        </w:rPr>
      </w:pPr>
      <w:r w:rsidRPr="00447FC8">
        <w:rPr>
          <w:sz w:val="20"/>
        </w:rPr>
        <w:t>Žirija</w:t>
      </w:r>
      <w:r w:rsidRPr="00447FC8">
        <w:rPr>
          <w:spacing w:val="-8"/>
          <w:sz w:val="20"/>
        </w:rPr>
        <w:t xml:space="preserve"> </w:t>
      </w:r>
      <w:r w:rsidRPr="00447FC8">
        <w:rPr>
          <w:sz w:val="20"/>
        </w:rPr>
        <w:t>ocenjuje</w:t>
      </w:r>
      <w:r w:rsidRPr="00447FC8">
        <w:rPr>
          <w:spacing w:val="-9"/>
          <w:sz w:val="20"/>
        </w:rPr>
        <w:t xml:space="preserve"> </w:t>
      </w:r>
      <w:r w:rsidRPr="00447FC8">
        <w:rPr>
          <w:sz w:val="20"/>
        </w:rPr>
        <w:t>vloge</w:t>
      </w:r>
      <w:r w:rsidRPr="00447FC8">
        <w:rPr>
          <w:spacing w:val="-9"/>
          <w:sz w:val="20"/>
        </w:rPr>
        <w:t xml:space="preserve"> </w:t>
      </w:r>
      <w:r w:rsidRPr="00447FC8">
        <w:rPr>
          <w:sz w:val="20"/>
        </w:rPr>
        <w:t>na</w:t>
      </w:r>
      <w:r w:rsidRPr="00447FC8">
        <w:rPr>
          <w:spacing w:val="-1"/>
          <w:sz w:val="20"/>
        </w:rPr>
        <w:t xml:space="preserve"> </w:t>
      </w:r>
      <w:r w:rsidRPr="00447FC8">
        <w:rPr>
          <w:sz w:val="20"/>
        </w:rPr>
        <w:t>podlagi</w:t>
      </w:r>
      <w:r w:rsidRPr="00447FC8">
        <w:rPr>
          <w:spacing w:val="-3"/>
          <w:sz w:val="20"/>
        </w:rPr>
        <w:t xml:space="preserve"> </w:t>
      </w:r>
      <w:r w:rsidRPr="00447FC8">
        <w:rPr>
          <w:sz w:val="20"/>
        </w:rPr>
        <w:t>ocenjevalnega</w:t>
      </w:r>
      <w:r w:rsidRPr="00447FC8">
        <w:rPr>
          <w:spacing w:val="-7"/>
          <w:sz w:val="20"/>
        </w:rPr>
        <w:t xml:space="preserve"> </w:t>
      </w:r>
      <w:r w:rsidRPr="00447FC8">
        <w:rPr>
          <w:sz w:val="20"/>
        </w:rPr>
        <w:t>lista.</w:t>
      </w:r>
    </w:p>
    <w:p w:rsidR="00D670CE" w:rsidRDefault="00D670CE">
      <w:pPr>
        <w:pStyle w:val="Telobesedila"/>
        <w:spacing w:before="6"/>
        <w:rPr>
          <w:sz w:val="34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4" w:line="256" w:lineRule="auto"/>
        <w:ind w:left="333"/>
      </w:pPr>
      <w:r>
        <w:t>O</w:t>
      </w:r>
      <w:r>
        <w:t>dločitve</w:t>
      </w:r>
      <w:r>
        <w:rPr>
          <w:spacing w:val="-9"/>
        </w:rPr>
        <w:t xml:space="preserve"> </w:t>
      </w:r>
      <w:r>
        <w:t>žirije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dokončne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jim</w:t>
      </w:r>
      <w:r>
        <w:rPr>
          <w:spacing w:val="-4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mogoče</w:t>
      </w:r>
      <w:r>
        <w:rPr>
          <w:spacing w:val="-9"/>
        </w:rPr>
        <w:t xml:space="preserve"> </w:t>
      </w:r>
      <w:r>
        <w:t>ugovarjati.</w:t>
      </w:r>
      <w:r>
        <w:rPr>
          <w:spacing w:val="-7"/>
        </w:rPr>
        <w:t xml:space="preserve"> </w:t>
      </w:r>
      <w:r>
        <w:t>Tudi</w:t>
      </w:r>
      <w:r>
        <w:rPr>
          <w:spacing w:val="-1"/>
        </w:rPr>
        <w:t xml:space="preserve"> </w:t>
      </w:r>
      <w:r>
        <w:t>pravna</w:t>
      </w:r>
      <w:r>
        <w:rPr>
          <w:spacing w:val="-5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ugovora zoper</w:t>
      </w:r>
      <w:r>
        <w:rPr>
          <w:spacing w:val="-67"/>
        </w:rPr>
        <w:t xml:space="preserve"> </w:t>
      </w:r>
      <w:r>
        <w:t>odločitve</w:t>
      </w:r>
      <w:r>
        <w:rPr>
          <w:spacing w:val="-6"/>
        </w:rPr>
        <w:t xml:space="preserve"> </w:t>
      </w:r>
      <w:r>
        <w:t>žirije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izključena.</w:t>
      </w:r>
    </w:p>
    <w:p w:rsidR="00D670CE" w:rsidRDefault="00D670CE">
      <w:pPr>
        <w:spacing w:line="256" w:lineRule="auto"/>
        <w:sectPr w:rsidR="00D670CE">
          <w:pgSz w:w="11920" w:h="16850"/>
          <w:pgMar w:top="1820" w:right="1320" w:bottom="280" w:left="920" w:header="763" w:footer="0" w:gutter="0"/>
          <w:cols w:space="708"/>
        </w:sectPr>
      </w:pPr>
    </w:p>
    <w:p w:rsidR="00D670CE" w:rsidRDefault="00D670CE">
      <w:pPr>
        <w:pStyle w:val="Telobesedila"/>
        <w:spacing w:after="1"/>
        <w:rPr>
          <w:sz w:val="25"/>
        </w:rPr>
      </w:pPr>
    </w:p>
    <w:p w:rsidR="00D670CE" w:rsidRDefault="00E941F8">
      <w:pPr>
        <w:pStyle w:val="Telobesedila"/>
        <w:ind w:left="4188"/>
      </w:pPr>
      <w:r>
        <w:rPr>
          <w:noProof/>
          <w:lang w:eastAsia="sl-SI"/>
        </w:rPr>
        <w:drawing>
          <wp:inline distT="0" distB="0" distL="0" distR="0">
            <wp:extent cx="1064766" cy="18459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6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0CE" w:rsidRDefault="00D670CE">
      <w:pPr>
        <w:pStyle w:val="Telobesedila"/>
      </w:pPr>
    </w:p>
    <w:p w:rsidR="00D670CE" w:rsidRDefault="00D670CE">
      <w:pPr>
        <w:pStyle w:val="Telobesedila"/>
      </w:pPr>
    </w:p>
    <w:p w:rsidR="00D670CE" w:rsidRDefault="00D670CE">
      <w:pPr>
        <w:pStyle w:val="Telobesedila"/>
      </w:pPr>
    </w:p>
    <w:p w:rsidR="00D670CE" w:rsidRDefault="00D670CE">
      <w:pPr>
        <w:pStyle w:val="Telobesedila"/>
        <w:spacing w:before="6"/>
        <w:rPr>
          <w:sz w:val="23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7" w:line="254" w:lineRule="auto"/>
        <w:ind w:left="333" w:right="760"/>
      </w:pPr>
      <w:r>
        <w:t>N</w:t>
      </w:r>
      <w:r>
        <w:t>agrajenca žirija izbere na podlagi razpisa natečaja. Nominacije za nagrado se javno</w:t>
      </w:r>
      <w:r>
        <w:rPr>
          <w:spacing w:val="-68"/>
        </w:rPr>
        <w:t xml:space="preserve"> </w:t>
      </w:r>
      <w:r>
        <w:t>objavijo</w:t>
      </w:r>
      <w:r>
        <w:rPr>
          <w:spacing w:val="-5"/>
        </w:rPr>
        <w:t xml:space="preserve"> </w:t>
      </w:r>
      <w:r>
        <w:t>najmanj 30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pred</w:t>
      </w:r>
      <w:r>
        <w:rPr>
          <w:spacing w:val="8"/>
        </w:rPr>
        <w:t xml:space="preserve"> </w:t>
      </w:r>
      <w:r>
        <w:t>podelitvijo</w:t>
      </w:r>
      <w:r>
        <w:rPr>
          <w:spacing w:val="-5"/>
        </w:rPr>
        <w:t xml:space="preserve"> </w:t>
      </w:r>
      <w:r>
        <w:t>nagrade.</w:t>
      </w:r>
    </w:p>
    <w:p w:rsidR="00D670CE" w:rsidRDefault="00E941F8">
      <w:pPr>
        <w:pStyle w:val="Telobesedila"/>
        <w:spacing w:before="161"/>
        <w:ind w:left="333"/>
      </w:pPr>
      <w:r>
        <w:t>Razpis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objavi:</w:t>
      </w:r>
    </w:p>
    <w:p w:rsidR="00D670CE" w:rsidRDefault="00E941F8">
      <w:pPr>
        <w:pStyle w:val="Odstavekseznama"/>
        <w:numPr>
          <w:ilvl w:val="0"/>
          <w:numId w:val="2"/>
        </w:numPr>
        <w:tabs>
          <w:tab w:val="left" w:pos="1053"/>
          <w:tab w:val="left" w:pos="1054"/>
        </w:tabs>
        <w:spacing w:before="178" w:line="374" w:lineRule="auto"/>
        <w:ind w:right="2679" w:firstLine="360"/>
        <w:rPr>
          <w:sz w:val="20"/>
        </w:rPr>
      </w:pPr>
      <w:r>
        <w:rPr>
          <w:sz w:val="20"/>
        </w:rPr>
        <w:t xml:space="preserve">z objavo na spletnih straneh KUD Sodobnost </w:t>
      </w:r>
      <w:proofErr w:type="spellStart"/>
      <w:r>
        <w:rPr>
          <w:sz w:val="20"/>
        </w:rPr>
        <w:t>International</w:t>
      </w:r>
      <w:proofErr w:type="spellEnd"/>
      <w:r>
        <w:rPr>
          <w:sz w:val="20"/>
        </w:rPr>
        <w:t>.</w:t>
      </w:r>
      <w:r>
        <w:rPr>
          <w:spacing w:val="-68"/>
          <w:sz w:val="20"/>
        </w:rPr>
        <w:t xml:space="preserve"> </w:t>
      </w:r>
      <w:r>
        <w:rPr>
          <w:sz w:val="20"/>
        </w:rPr>
        <w:t>Razpis</w:t>
      </w:r>
      <w:r>
        <w:rPr>
          <w:spacing w:val="-5"/>
          <w:sz w:val="20"/>
        </w:rPr>
        <w:t xml:space="preserve"> </w:t>
      </w:r>
      <w:r>
        <w:rPr>
          <w:sz w:val="20"/>
        </w:rPr>
        <w:t>mora</w:t>
      </w:r>
      <w:r>
        <w:rPr>
          <w:spacing w:val="-1"/>
          <w:sz w:val="20"/>
        </w:rPr>
        <w:t xml:space="preserve"> </w:t>
      </w:r>
      <w:r>
        <w:rPr>
          <w:sz w:val="20"/>
        </w:rPr>
        <w:t>vsebovati</w:t>
      </w:r>
      <w:r>
        <w:rPr>
          <w:spacing w:val="5"/>
          <w:sz w:val="20"/>
        </w:rPr>
        <w:t xml:space="preserve"> </w:t>
      </w:r>
      <w:r>
        <w:rPr>
          <w:sz w:val="20"/>
        </w:rPr>
        <w:t>naslednje</w:t>
      </w:r>
      <w:r>
        <w:rPr>
          <w:spacing w:val="-5"/>
          <w:sz w:val="20"/>
        </w:rPr>
        <w:t xml:space="preserve"> </w:t>
      </w:r>
      <w:r>
        <w:rPr>
          <w:sz w:val="20"/>
        </w:rPr>
        <w:t>podatke:</w:t>
      </w:r>
    </w:p>
    <w:p w:rsidR="00D670CE" w:rsidRDefault="00E941F8">
      <w:pPr>
        <w:pStyle w:val="Odstavekseznama"/>
        <w:numPr>
          <w:ilvl w:val="0"/>
          <w:numId w:val="1"/>
        </w:numPr>
        <w:tabs>
          <w:tab w:val="left" w:pos="844"/>
          <w:tab w:val="left" w:pos="845"/>
        </w:tabs>
        <w:spacing w:before="52"/>
        <w:ind w:hanging="515"/>
        <w:rPr>
          <w:sz w:val="20"/>
        </w:rPr>
      </w:pPr>
      <w:r>
        <w:rPr>
          <w:sz w:val="20"/>
        </w:rPr>
        <w:t>datum</w:t>
      </w:r>
      <w:r>
        <w:rPr>
          <w:spacing w:val="-5"/>
          <w:sz w:val="20"/>
        </w:rPr>
        <w:t xml:space="preserve"> </w:t>
      </w:r>
      <w:r>
        <w:rPr>
          <w:sz w:val="20"/>
        </w:rPr>
        <w:t>razpisa,</w:t>
      </w:r>
    </w:p>
    <w:p w:rsidR="00D670CE" w:rsidRDefault="00E941F8">
      <w:pPr>
        <w:pStyle w:val="Odstavekseznama"/>
        <w:numPr>
          <w:ilvl w:val="0"/>
          <w:numId w:val="1"/>
        </w:numPr>
        <w:tabs>
          <w:tab w:val="left" w:pos="844"/>
          <w:tab w:val="left" w:pos="845"/>
        </w:tabs>
        <w:spacing w:before="177"/>
        <w:ind w:hanging="515"/>
        <w:rPr>
          <w:sz w:val="20"/>
        </w:rPr>
      </w:pPr>
      <w:r>
        <w:rPr>
          <w:sz w:val="20"/>
        </w:rPr>
        <w:t>rok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naslov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pošiljanje</w:t>
      </w:r>
      <w:r>
        <w:rPr>
          <w:spacing w:val="-5"/>
          <w:sz w:val="20"/>
        </w:rPr>
        <w:t xml:space="preserve"> </w:t>
      </w:r>
      <w:r>
        <w:rPr>
          <w:sz w:val="20"/>
        </w:rPr>
        <w:t>prijav,</w:t>
      </w:r>
    </w:p>
    <w:p w:rsidR="00D670CE" w:rsidRDefault="00E941F8">
      <w:pPr>
        <w:pStyle w:val="Odstavekseznama"/>
        <w:numPr>
          <w:ilvl w:val="0"/>
          <w:numId w:val="1"/>
        </w:numPr>
        <w:tabs>
          <w:tab w:val="left" w:pos="844"/>
          <w:tab w:val="left" w:pos="845"/>
        </w:tabs>
        <w:spacing w:before="175"/>
        <w:ind w:hanging="515"/>
        <w:rPr>
          <w:sz w:val="20"/>
        </w:rPr>
      </w:pPr>
      <w:r>
        <w:rPr>
          <w:sz w:val="20"/>
        </w:rPr>
        <w:t>datume</w:t>
      </w:r>
      <w:r>
        <w:rPr>
          <w:spacing w:val="-9"/>
          <w:sz w:val="20"/>
        </w:rPr>
        <w:t xml:space="preserve"> </w:t>
      </w:r>
      <w:r>
        <w:rPr>
          <w:sz w:val="20"/>
        </w:rPr>
        <w:t>sprejetja</w:t>
      </w:r>
      <w:r>
        <w:rPr>
          <w:spacing w:val="-6"/>
          <w:sz w:val="20"/>
        </w:rPr>
        <w:t xml:space="preserve"> </w:t>
      </w:r>
      <w:r>
        <w:rPr>
          <w:sz w:val="20"/>
        </w:rPr>
        <w:t>odločitev,</w:t>
      </w:r>
    </w:p>
    <w:p w:rsidR="00D670CE" w:rsidRDefault="00E941F8">
      <w:pPr>
        <w:pStyle w:val="Odstavekseznama"/>
        <w:numPr>
          <w:ilvl w:val="0"/>
          <w:numId w:val="1"/>
        </w:numPr>
        <w:tabs>
          <w:tab w:val="left" w:pos="844"/>
          <w:tab w:val="left" w:pos="845"/>
        </w:tabs>
        <w:spacing w:before="179"/>
        <w:ind w:hanging="515"/>
        <w:rPr>
          <w:sz w:val="20"/>
        </w:rPr>
      </w:pPr>
      <w:r>
        <w:rPr>
          <w:sz w:val="20"/>
        </w:rPr>
        <w:t>okviren</w:t>
      </w:r>
      <w:r>
        <w:rPr>
          <w:spacing w:val="-5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podelitve</w:t>
      </w:r>
      <w:r>
        <w:rPr>
          <w:spacing w:val="-9"/>
          <w:sz w:val="20"/>
        </w:rPr>
        <w:t xml:space="preserve"> </w:t>
      </w:r>
      <w:r>
        <w:rPr>
          <w:sz w:val="20"/>
        </w:rPr>
        <w:t>nagrade.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spacing w:before="9"/>
        <w:rPr>
          <w:sz w:val="24"/>
        </w:rPr>
      </w:pPr>
    </w:p>
    <w:p w:rsidR="00D670CE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>
        <w:t>člen</w:t>
      </w:r>
    </w:p>
    <w:p w:rsidR="00D670CE" w:rsidRDefault="00E941F8">
      <w:pPr>
        <w:pStyle w:val="Telobesedila"/>
        <w:spacing w:before="180"/>
        <w:ind w:left="333"/>
      </w:pPr>
      <w:r>
        <w:t>Nagrajenec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lahko</w:t>
      </w:r>
      <w:r>
        <w:rPr>
          <w:spacing w:val="-6"/>
        </w:rPr>
        <w:t xml:space="preserve"> </w:t>
      </w:r>
      <w:r>
        <w:t>prijavi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razpis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nagrado</w:t>
      </w:r>
      <w:r>
        <w:rPr>
          <w:spacing w:val="-5"/>
        </w:rPr>
        <w:t xml:space="preserve"> </w:t>
      </w:r>
      <w:r>
        <w:t>»sončnica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rami«</w:t>
      </w:r>
      <w:r>
        <w:rPr>
          <w:spacing w:val="-3"/>
        </w:rPr>
        <w:t xml:space="preserve"> </w:t>
      </w:r>
      <w:r>
        <w:t>ponovno</w:t>
      </w:r>
      <w:r>
        <w:rPr>
          <w:spacing w:val="-5"/>
        </w:rPr>
        <w:t xml:space="preserve"> </w:t>
      </w:r>
      <w:r>
        <w:t>čez</w:t>
      </w:r>
      <w:r>
        <w:rPr>
          <w:spacing w:val="-1"/>
        </w:rPr>
        <w:t xml:space="preserve"> </w:t>
      </w:r>
      <w:r>
        <w:t>tri leta.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spacing w:before="8"/>
        <w:rPr>
          <w:sz w:val="24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80" w:line="254" w:lineRule="auto"/>
        <w:ind w:left="333"/>
      </w:pPr>
      <w:r>
        <w:t>V</w:t>
      </w:r>
      <w:r>
        <w:t xml:space="preserve">sak prijavitelj pošlje na sedež KUD Sodobnost </w:t>
      </w:r>
      <w:proofErr w:type="spellStart"/>
      <w:r>
        <w:t>International</w:t>
      </w:r>
      <w:proofErr w:type="spellEnd"/>
      <w:r>
        <w:t xml:space="preserve"> vlogo za predlaganega</w:t>
      </w:r>
      <w:r>
        <w:rPr>
          <w:spacing w:val="1"/>
        </w:rPr>
        <w:t xml:space="preserve"> </w:t>
      </w:r>
      <w:r>
        <w:t>kandidata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izpolnjen</w:t>
      </w:r>
      <w:r>
        <w:rPr>
          <w:spacing w:val="-6"/>
        </w:rPr>
        <w:t xml:space="preserve"> </w:t>
      </w:r>
      <w:r>
        <w:t>prijavni obrazec.</w:t>
      </w:r>
      <w:r>
        <w:rPr>
          <w:spacing w:val="-8"/>
        </w:rPr>
        <w:t xml:space="preserve"> </w:t>
      </w:r>
      <w:r>
        <w:t>Prijavni</w:t>
      </w:r>
      <w:r>
        <w:rPr>
          <w:spacing w:val="-3"/>
        </w:rPr>
        <w:t xml:space="preserve"> </w:t>
      </w:r>
      <w:r>
        <w:t>obrazec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sestavni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tega</w:t>
      </w:r>
      <w:r>
        <w:rPr>
          <w:spacing w:val="-8"/>
        </w:rPr>
        <w:t xml:space="preserve"> </w:t>
      </w:r>
      <w:r>
        <w:t>pravilni</w:t>
      </w:r>
      <w:r>
        <w:t>ka.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spacing w:before="10"/>
        <w:rPr>
          <w:sz w:val="23"/>
        </w:rPr>
      </w:pPr>
    </w:p>
    <w:p w:rsidR="00D670CE" w:rsidRPr="00447FC8" w:rsidRDefault="00E941F8" w:rsidP="00447FC8">
      <w:pPr>
        <w:pStyle w:val="Telobesedila"/>
        <w:numPr>
          <w:ilvl w:val="0"/>
          <w:numId w:val="6"/>
        </w:numPr>
        <w:spacing w:before="175" w:line="256" w:lineRule="auto"/>
        <w:ind w:right="1732"/>
        <w:jc w:val="center"/>
      </w:pPr>
      <w:r w:rsidRPr="00447FC8">
        <w:t>člen</w:t>
      </w:r>
    </w:p>
    <w:p w:rsidR="00D670CE" w:rsidRDefault="00E941F8">
      <w:pPr>
        <w:pStyle w:val="Telobesedila"/>
        <w:spacing w:before="175" w:line="256" w:lineRule="auto"/>
        <w:ind w:left="333" w:right="214"/>
        <w:jc w:val="both"/>
      </w:pPr>
      <w:r>
        <w:t>Z</w:t>
      </w:r>
      <w:r>
        <w:t>a</w:t>
      </w:r>
      <w:r>
        <w:rPr>
          <w:spacing w:val="1"/>
        </w:rPr>
        <w:t xml:space="preserve"> </w:t>
      </w:r>
      <w:r>
        <w:t>tolmačenje pravilnika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reševanje morebitnih</w:t>
      </w:r>
      <w:r>
        <w:rPr>
          <w:spacing w:val="1"/>
        </w:rPr>
        <w:t xml:space="preserve"> </w:t>
      </w:r>
      <w:r>
        <w:t>sporov</w:t>
      </w:r>
      <w:r>
        <w:rPr>
          <w:spacing w:val="1"/>
        </w:rPr>
        <w:t xml:space="preserve"> </w:t>
      </w:r>
      <w:r>
        <w:t>je pristojen</w:t>
      </w:r>
      <w:r>
        <w:rPr>
          <w:spacing w:val="1"/>
        </w:rPr>
        <w:t xml:space="preserve"> </w:t>
      </w:r>
      <w:r>
        <w:t>zastopnik</w:t>
      </w:r>
      <w:r>
        <w:rPr>
          <w:spacing w:val="1"/>
        </w:rPr>
        <w:t xml:space="preserve"> </w:t>
      </w:r>
      <w:r>
        <w:t>KUD</w:t>
      </w:r>
      <w:r>
        <w:rPr>
          <w:spacing w:val="1"/>
        </w:rPr>
        <w:t xml:space="preserve"> </w:t>
      </w:r>
      <w:r>
        <w:t>Sodobnost</w:t>
      </w:r>
      <w:r>
        <w:rPr>
          <w:spacing w:val="-3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-7"/>
        </w:rPr>
        <w:t xml:space="preserve"> </w:t>
      </w:r>
      <w:r>
        <w:t>Pravilnik</w:t>
      </w:r>
      <w:r>
        <w:rPr>
          <w:spacing w:val="-8"/>
        </w:rPr>
        <w:t xml:space="preserve"> </w:t>
      </w:r>
      <w:r>
        <w:t>stopi</w:t>
      </w:r>
      <w:r>
        <w:rPr>
          <w:spacing w:val="-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veljavo,</w:t>
      </w:r>
      <w:r>
        <w:rPr>
          <w:spacing w:val="-4"/>
        </w:rPr>
        <w:t xml:space="preserve"> </w:t>
      </w:r>
      <w:r>
        <w:t>ko</w:t>
      </w:r>
      <w:r>
        <w:rPr>
          <w:spacing w:val="-7"/>
        </w:rPr>
        <w:t xml:space="preserve"> </w:t>
      </w:r>
      <w:r>
        <w:t>ga</w:t>
      </w:r>
      <w:r>
        <w:rPr>
          <w:spacing w:val="-7"/>
        </w:rPr>
        <w:t xml:space="preserve"> </w:t>
      </w:r>
      <w:r w:rsidR="0085488A">
        <w:t>odobri</w:t>
      </w:r>
      <w:bookmarkStart w:id="0" w:name="_GoBack"/>
      <w:bookmarkEnd w:id="0"/>
      <w:r>
        <w:rPr>
          <w:spacing w:val="-8"/>
        </w:rPr>
        <w:t xml:space="preserve"> </w:t>
      </w:r>
      <w:r>
        <w:t>zastopnik</w:t>
      </w:r>
      <w:r>
        <w:rPr>
          <w:spacing w:val="-7"/>
        </w:rPr>
        <w:t xml:space="preserve"> </w:t>
      </w:r>
      <w:r>
        <w:t>KUD</w:t>
      </w:r>
      <w:r>
        <w:rPr>
          <w:spacing w:val="-6"/>
        </w:rPr>
        <w:t xml:space="preserve"> </w:t>
      </w:r>
      <w:r>
        <w:t>Sodobnost</w:t>
      </w:r>
      <w:r>
        <w:rPr>
          <w:spacing w:val="-68"/>
        </w:rPr>
        <w:t xml:space="preserve"> </w:t>
      </w:r>
      <w:proofErr w:type="spellStart"/>
      <w:r>
        <w:t>International</w:t>
      </w:r>
      <w:proofErr w:type="spellEnd"/>
      <w:r>
        <w:t>. Pravilnik neha</w:t>
      </w:r>
      <w:r>
        <w:rPr>
          <w:spacing w:val="1"/>
        </w:rPr>
        <w:t xml:space="preserve"> </w:t>
      </w:r>
      <w:r>
        <w:t>veljati, če ga</w:t>
      </w:r>
      <w:r>
        <w:rPr>
          <w:spacing w:val="1"/>
        </w:rPr>
        <w:t xml:space="preserve"> </w:t>
      </w:r>
      <w:r>
        <w:t>prekliče pravni</w:t>
      </w:r>
      <w:r>
        <w:rPr>
          <w:spacing w:val="1"/>
        </w:rPr>
        <w:t xml:space="preserve"> </w:t>
      </w:r>
      <w:r>
        <w:t>zastopnik KUD Sodobnost</w:t>
      </w:r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.</w:t>
      </w:r>
      <w:r>
        <w:rPr>
          <w:spacing w:val="-8"/>
        </w:rPr>
        <w:t xml:space="preserve"> </w:t>
      </w:r>
      <w:r>
        <w:t>Preklic</w:t>
      </w:r>
      <w:r>
        <w:rPr>
          <w:spacing w:val="-9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biti objavljen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spletni strani KUD</w:t>
      </w:r>
      <w:r>
        <w:rPr>
          <w:spacing w:val="-4"/>
        </w:rPr>
        <w:t xml:space="preserve"> </w:t>
      </w:r>
      <w:r>
        <w:t>Sodobnost</w:t>
      </w:r>
      <w:r>
        <w:rPr>
          <w:spacing w:val="-3"/>
        </w:rPr>
        <w:t xml:space="preserve"> </w:t>
      </w:r>
      <w:proofErr w:type="spellStart"/>
      <w:r>
        <w:t>International</w:t>
      </w:r>
      <w:proofErr w:type="spellEnd"/>
      <w:r>
        <w:t>.</w:t>
      </w: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rPr>
          <w:sz w:val="24"/>
        </w:rPr>
      </w:pPr>
    </w:p>
    <w:p w:rsidR="00D670CE" w:rsidRDefault="00D670CE">
      <w:pPr>
        <w:pStyle w:val="Telobesedila"/>
        <w:rPr>
          <w:sz w:val="24"/>
        </w:rPr>
      </w:pPr>
    </w:p>
    <w:p w:rsidR="00D670CE" w:rsidRDefault="00E941F8">
      <w:pPr>
        <w:pStyle w:val="Telobesedila"/>
        <w:tabs>
          <w:tab w:val="left" w:pos="5736"/>
        </w:tabs>
        <w:spacing w:before="204" w:line="412" w:lineRule="auto"/>
        <w:ind w:left="5767" w:right="671" w:hanging="5555"/>
      </w:pPr>
      <w:r>
        <w:t>V</w:t>
      </w:r>
      <w:r>
        <w:rPr>
          <w:spacing w:val="-4"/>
        </w:rPr>
        <w:t xml:space="preserve"> </w:t>
      </w:r>
      <w:r>
        <w:t>Ljubljani,</w:t>
      </w:r>
      <w:r>
        <w:rPr>
          <w:spacing w:val="-7"/>
        </w:rPr>
        <w:t xml:space="preserve"> </w:t>
      </w:r>
      <w:r w:rsidR="00447FC8">
        <w:t>20</w:t>
      </w:r>
      <w:r>
        <w:t>.</w:t>
      </w:r>
      <w:r>
        <w:rPr>
          <w:spacing w:val="-6"/>
        </w:rPr>
        <w:t xml:space="preserve"> </w:t>
      </w:r>
      <w:r w:rsidR="00447FC8">
        <w:t>decembra</w:t>
      </w:r>
      <w:r>
        <w:rPr>
          <w:spacing w:val="-3"/>
        </w:rPr>
        <w:t xml:space="preserve"> </w:t>
      </w:r>
      <w:r>
        <w:t>20</w:t>
      </w:r>
      <w:r w:rsidR="00447FC8">
        <w:t>21</w:t>
      </w:r>
      <w:r>
        <w:tab/>
        <w:t xml:space="preserve">Za KUD Sodobnost </w:t>
      </w:r>
      <w:proofErr w:type="spellStart"/>
      <w:r>
        <w:t>International</w:t>
      </w:r>
      <w:proofErr w:type="spellEnd"/>
      <w:r>
        <w:rPr>
          <w:spacing w:val="-68"/>
        </w:rPr>
        <w:t xml:space="preserve"> </w:t>
      </w:r>
      <w:r>
        <w:t>Evald</w:t>
      </w:r>
      <w:r>
        <w:rPr>
          <w:spacing w:val="-6"/>
        </w:rPr>
        <w:t xml:space="preserve"> </w:t>
      </w:r>
      <w:r>
        <w:t>Flisar,</w:t>
      </w:r>
      <w:r>
        <w:rPr>
          <w:spacing w:val="-9"/>
        </w:rPr>
        <w:t xml:space="preserve"> </w:t>
      </w:r>
      <w:r>
        <w:t>predsednik</w:t>
      </w:r>
      <w:r>
        <w:rPr>
          <w:spacing w:val="-5"/>
        </w:rPr>
        <w:t xml:space="preserve"> </w:t>
      </w:r>
      <w:r>
        <w:t>društva</w:t>
      </w:r>
    </w:p>
    <w:p w:rsidR="00D670CE" w:rsidRDefault="00D670CE">
      <w:pPr>
        <w:spacing w:line="412" w:lineRule="auto"/>
        <w:sectPr w:rsidR="00D670CE">
          <w:pgSz w:w="11920" w:h="16850"/>
          <w:pgMar w:top="1240" w:right="1320" w:bottom="280" w:left="920" w:header="763" w:footer="0" w:gutter="0"/>
          <w:cols w:space="708"/>
        </w:sectPr>
      </w:pPr>
    </w:p>
    <w:p w:rsidR="00D670CE" w:rsidRDefault="00D670CE">
      <w:pPr>
        <w:pStyle w:val="Telobesedila"/>
        <w:spacing w:after="1"/>
        <w:rPr>
          <w:sz w:val="25"/>
        </w:rPr>
      </w:pPr>
    </w:p>
    <w:p w:rsidR="00D670CE" w:rsidRDefault="00E941F8">
      <w:pPr>
        <w:pStyle w:val="Telobesedila"/>
        <w:ind w:left="4188"/>
      </w:pPr>
      <w:r>
        <w:rPr>
          <w:noProof/>
          <w:lang w:eastAsia="sl-SI"/>
        </w:rPr>
        <w:drawing>
          <wp:inline distT="0" distB="0" distL="0" distR="0">
            <wp:extent cx="1036746" cy="17973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7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0CE">
      <w:pgSz w:w="11920" w:h="16850"/>
      <w:pgMar w:top="1240" w:right="1320" w:bottom="280" w:left="920" w:header="7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F8" w:rsidRDefault="00E941F8">
      <w:r>
        <w:separator/>
      </w:r>
    </w:p>
  </w:endnote>
  <w:endnote w:type="continuationSeparator" w:id="0">
    <w:p w:rsidR="00E941F8" w:rsidRDefault="00E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F8" w:rsidRDefault="00E941F8">
      <w:r>
        <w:separator/>
      </w:r>
    </w:p>
  </w:footnote>
  <w:footnote w:type="continuationSeparator" w:id="0">
    <w:p w:rsidR="00E941F8" w:rsidRDefault="00E9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CE" w:rsidRDefault="00E941F8">
    <w:pPr>
      <w:pStyle w:val="Telobesedila"/>
      <w:spacing w:line="14" w:lineRule="auto"/>
    </w:pPr>
    <w:r>
      <w:rPr>
        <w:noProof/>
        <w:lang w:eastAsia="sl-SI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3243579</wp:posOffset>
          </wp:positionH>
          <wp:positionV relativeFrom="page">
            <wp:posOffset>982979</wp:posOffset>
          </wp:positionV>
          <wp:extent cx="1062202" cy="184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02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37.15pt;width:311.75pt;height:26pt;z-index:-251658240;mso-position-horizontal-relative:page;mso-position-vertical-relative:page" filled="f" stroked="f">
          <v:textbox inset="0,0,0,0">
            <w:txbxContent>
              <w:p w:rsidR="00D670CE" w:rsidRDefault="00E941F8">
                <w:pPr>
                  <w:spacing w:line="240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KUD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Sodobnost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</w:rPr>
                  <w:t>International</w:t>
                </w:r>
                <w:proofErr w:type="spellEnd"/>
                <w:r>
                  <w:rPr>
                    <w:rFonts w:ascii="Calibri" w:hAnsi="Calibri"/>
                  </w:rPr>
                  <w:t>,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Stare</w:t>
                </w:r>
                <w:r>
                  <w:rPr>
                    <w:rFonts w:ascii="Calibri" w:hAnsi="Calibri"/>
                    <w:spacing w:val="-7"/>
                  </w:rPr>
                  <w:t xml:space="preserve"> </w:t>
                </w:r>
                <w:r>
                  <w:rPr>
                    <w:rFonts w:ascii="Calibri" w:hAnsi="Calibri"/>
                  </w:rPr>
                  <w:t>Črnuče</w:t>
                </w:r>
                <w:r>
                  <w:rPr>
                    <w:rFonts w:ascii="Calibri" w:hAnsi="Calibri"/>
                    <w:spacing w:val="-8"/>
                  </w:rPr>
                  <w:t xml:space="preserve"> </w:t>
                </w:r>
                <w:r>
                  <w:rPr>
                    <w:rFonts w:ascii="Calibri" w:hAnsi="Calibri"/>
                  </w:rPr>
                  <w:t>2b,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1231</w:t>
                </w:r>
                <w:r>
                  <w:rPr>
                    <w:rFonts w:ascii="Calibri" w:hAnsi="Calibri"/>
                    <w:spacing w:val="-8"/>
                  </w:rPr>
                  <w:t xml:space="preserve"> </w:t>
                </w:r>
                <w:r>
                  <w:rPr>
                    <w:rFonts w:ascii="Calibri" w:hAnsi="Calibri"/>
                  </w:rPr>
                  <w:t>Ljubljana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Črnuče</w:t>
                </w:r>
              </w:p>
              <w:p w:rsidR="00D670CE" w:rsidRDefault="00E941F8">
                <w:pPr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T:</w:t>
                </w:r>
                <w:r>
                  <w:rPr>
                    <w:rFonts w:ascii="Calibri"/>
                    <w:spacing w:val="-7"/>
                  </w:rPr>
                  <w:t xml:space="preserve"> </w:t>
                </w:r>
                <w:r>
                  <w:rPr>
                    <w:rFonts w:ascii="Calibri"/>
                  </w:rPr>
                  <w:t>01</w:t>
                </w:r>
                <w:r>
                  <w:rPr>
                    <w:rFonts w:ascii="Calibri"/>
                    <w:spacing w:val="-8"/>
                  </w:rPr>
                  <w:t xml:space="preserve"> </w:t>
                </w:r>
                <w:r>
                  <w:rPr>
                    <w:rFonts w:ascii="Calibri"/>
                  </w:rPr>
                  <w:t>4372101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E: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hyperlink r:id="rId2">
                  <w:r>
                    <w:rPr>
                      <w:rFonts w:ascii="Calibri"/>
                      <w:color w:val="0000FF"/>
                      <w:u w:val="single" w:color="0000FF"/>
                    </w:rPr>
                    <w:t>sodobnost@guest.anres.si</w:t>
                  </w:r>
                  <w:r>
                    <w:rPr>
                      <w:rFonts w:ascii="Calibri"/>
                      <w:color w:val="0000FF"/>
                      <w:spacing w:val="-4"/>
                    </w:rPr>
                    <w:t xml:space="preserve"> </w:t>
                  </w:r>
                </w:hyperlink>
                <w:r>
                  <w:rPr>
                    <w:rFonts w:ascii="Calibri"/>
                  </w:rPr>
                  <w:t>S:</w:t>
                </w:r>
                <w:r>
                  <w:rPr>
                    <w:rFonts w:ascii="Calibri"/>
                    <w:spacing w:val="-7"/>
                  </w:rPr>
                  <w:t xml:space="preserve"> </w:t>
                </w:r>
                <w:hyperlink r:id="rId3">
                  <w:r>
                    <w:rPr>
                      <w:rFonts w:ascii="Calibri"/>
                      <w:color w:val="0000FF"/>
                      <w:u w:val="single" w:color="0000FF"/>
                    </w:rPr>
                    <w:t>www.sodobnost.com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80F"/>
    <w:multiLevelType w:val="hybridMultilevel"/>
    <w:tmpl w:val="2110E6E4"/>
    <w:lvl w:ilvl="0" w:tplc="59BC1C7C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3" w:hanging="360"/>
      </w:pPr>
    </w:lvl>
    <w:lvl w:ilvl="2" w:tplc="0424001B">
      <w:start w:val="1"/>
      <w:numFmt w:val="lowerRoman"/>
      <w:lvlText w:val="%3."/>
      <w:lvlJc w:val="right"/>
      <w:pPr>
        <w:ind w:left="2133" w:hanging="180"/>
      </w:pPr>
    </w:lvl>
    <w:lvl w:ilvl="3" w:tplc="0424000F" w:tentative="1">
      <w:start w:val="1"/>
      <w:numFmt w:val="decimal"/>
      <w:lvlText w:val="%4."/>
      <w:lvlJc w:val="left"/>
      <w:pPr>
        <w:ind w:left="2853" w:hanging="360"/>
      </w:pPr>
    </w:lvl>
    <w:lvl w:ilvl="4" w:tplc="04240019" w:tentative="1">
      <w:start w:val="1"/>
      <w:numFmt w:val="lowerLetter"/>
      <w:lvlText w:val="%5."/>
      <w:lvlJc w:val="left"/>
      <w:pPr>
        <w:ind w:left="3573" w:hanging="360"/>
      </w:pPr>
    </w:lvl>
    <w:lvl w:ilvl="5" w:tplc="0424001B" w:tentative="1">
      <w:start w:val="1"/>
      <w:numFmt w:val="lowerRoman"/>
      <w:lvlText w:val="%6."/>
      <w:lvlJc w:val="right"/>
      <w:pPr>
        <w:ind w:left="4293" w:hanging="180"/>
      </w:pPr>
    </w:lvl>
    <w:lvl w:ilvl="6" w:tplc="0424000F" w:tentative="1">
      <w:start w:val="1"/>
      <w:numFmt w:val="decimal"/>
      <w:lvlText w:val="%7."/>
      <w:lvlJc w:val="left"/>
      <w:pPr>
        <w:ind w:left="5013" w:hanging="360"/>
      </w:pPr>
    </w:lvl>
    <w:lvl w:ilvl="7" w:tplc="04240019" w:tentative="1">
      <w:start w:val="1"/>
      <w:numFmt w:val="lowerLetter"/>
      <w:lvlText w:val="%8."/>
      <w:lvlJc w:val="left"/>
      <w:pPr>
        <w:ind w:left="5733" w:hanging="360"/>
      </w:pPr>
    </w:lvl>
    <w:lvl w:ilvl="8" w:tplc="0424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18C20466"/>
    <w:multiLevelType w:val="hybridMultilevel"/>
    <w:tmpl w:val="F50EC508"/>
    <w:lvl w:ilvl="0" w:tplc="515C8C24">
      <w:numFmt w:val="bullet"/>
      <w:lvlText w:val="-"/>
      <w:lvlJc w:val="left"/>
      <w:pPr>
        <w:ind w:left="1216" w:hanging="361"/>
      </w:pPr>
      <w:rPr>
        <w:rFonts w:ascii="Calibri" w:eastAsia="Calibri" w:hAnsi="Calibri" w:cs="Calibri" w:hint="default"/>
        <w:w w:val="97"/>
        <w:sz w:val="20"/>
        <w:szCs w:val="20"/>
        <w:lang w:val="sl-SI" w:eastAsia="en-US" w:bidi="ar-SA"/>
      </w:rPr>
    </w:lvl>
    <w:lvl w:ilvl="1" w:tplc="B464E3BC">
      <w:numFmt w:val="bullet"/>
      <w:lvlText w:val="-"/>
      <w:lvlJc w:val="left"/>
      <w:pPr>
        <w:ind w:left="1972" w:hanging="360"/>
      </w:pPr>
      <w:rPr>
        <w:rFonts w:ascii="Calibri" w:eastAsia="Calibri" w:hAnsi="Calibri" w:cs="Calibri" w:hint="default"/>
        <w:w w:val="97"/>
        <w:sz w:val="20"/>
        <w:szCs w:val="20"/>
        <w:lang w:val="sl-SI" w:eastAsia="en-US" w:bidi="ar-SA"/>
      </w:rPr>
    </w:lvl>
    <w:lvl w:ilvl="2" w:tplc="5BDA1CC2">
      <w:start w:val="1"/>
      <w:numFmt w:val="decimal"/>
      <w:lvlText w:val="%3."/>
      <w:lvlJc w:val="left"/>
      <w:pPr>
        <w:ind w:left="5969" w:hanging="361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sl-SI" w:eastAsia="en-US" w:bidi="ar-SA"/>
      </w:rPr>
    </w:lvl>
    <w:lvl w:ilvl="3" w:tplc="A9C0AFA8">
      <w:numFmt w:val="bullet"/>
      <w:lvlText w:val="•"/>
      <w:lvlJc w:val="left"/>
      <w:pPr>
        <w:ind w:left="6532" w:hanging="361"/>
      </w:pPr>
      <w:rPr>
        <w:rFonts w:hint="default"/>
        <w:lang w:val="sl-SI" w:eastAsia="en-US" w:bidi="ar-SA"/>
      </w:rPr>
    </w:lvl>
    <w:lvl w:ilvl="4" w:tplc="702E048C">
      <w:numFmt w:val="bullet"/>
      <w:lvlText w:val="•"/>
      <w:lvlJc w:val="left"/>
      <w:pPr>
        <w:ind w:left="7088" w:hanging="361"/>
      </w:pPr>
      <w:rPr>
        <w:rFonts w:hint="default"/>
        <w:lang w:val="sl-SI" w:eastAsia="en-US" w:bidi="ar-SA"/>
      </w:rPr>
    </w:lvl>
    <w:lvl w:ilvl="5" w:tplc="C6BA7694">
      <w:numFmt w:val="bullet"/>
      <w:lvlText w:val="•"/>
      <w:lvlJc w:val="left"/>
      <w:pPr>
        <w:ind w:left="7645" w:hanging="361"/>
      </w:pPr>
      <w:rPr>
        <w:rFonts w:hint="default"/>
        <w:lang w:val="sl-SI" w:eastAsia="en-US" w:bidi="ar-SA"/>
      </w:rPr>
    </w:lvl>
    <w:lvl w:ilvl="6" w:tplc="73D2CCD4">
      <w:numFmt w:val="bullet"/>
      <w:lvlText w:val="•"/>
      <w:lvlJc w:val="left"/>
      <w:pPr>
        <w:ind w:left="8201" w:hanging="361"/>
      </w:pPr>
      <w:rPr>
        <w:rFonts w:hint="default"/>
        <w:lang w:val="sl-SI" w:eastAsia="en-US" w:bidi="ar-SA"/>
      </w:rPr>
    </w:lvl>
    <w:lvl w:ilvl="7" w:tplc="811EF2F0">
      <w:numFmt w:val="bullet"/>
      <w:lvlText w:val="•"/>
      <w:lvlJc w:val="left"/>
      <w:pPr>
        <w:ind w:left="8758" w:hanging="361"/>
      </w:pPr>
      <w:rPr>
        <w:rFonts w:hint="default"/>
        <w:lang w:val="sl-SI" w:eastAsia="en-US" w:bidi="ar-SA"/>
      </w:rPr>
    </w:lvl>
    <w:lvl w:ilvl="8" w:tplc="94283464">
      <w:numFmt w:val="bullet"/>
      <w:lvlText w:val="•"/>
      <w:lvlJc w:val="left"/>
      <w:pPr>
        <w:ind w:left="9314" w:hanging="361"/>
      </w:pPr>
      <w:rPr>
        <w:rFonts w:hint="default"/>
        <w:lang w:val="sl-SI" w:eastAsia="en-US" w:bidi="ar-SA"/>
      </w:rPr>
    </w:lvl>
  </w:abstractNum>
  <w:abstractNum w:abstractNumId="2" w15:restartNumberingAfterBreak="0">
    <w:nsid w:val="241C7CAD"/>
    <w:multiLevelType w:val="hybridMultilevel"/>
    <w:tmpl w:val="B5D09594"/>
    <w:lvl w:ilvl="0" w:tplc="EF204C32">
      <w:numFmt w:val="bullet"/>
      <w:lvlText w:val="-"/>
      <w:lvlJc w:val="left"/>
      <w:pPr>
        <w:ind w:left="844" w:hanging="514"/>
      </w:pPr>
      <w:rPr>
        <w:rFonts w:ascii="Verdana" w:eastAsia="Verdana" w:hAnsi="Verdana" w:cs="Verdana" w:hint="default"/>
        <w:w w:val="97"/>
        <w:sz w:val="20"/>
        <w:szCs w:val="20"/>
        <w:lang w:val="sl-SI" w:eastAsia="en-US" w:bidi="ar-SA"/>
      </w:rPr>
    </w:lvl>
    <w:lvl w:ilvl="1" w:tplc="B3124D3C">
      <w:numFmt w:val="bullet"/>
      <w:lvlText w:val="•"/>
      <w:lvlJc w:val="left"/>
      <w:pPr>
        <w:ind w:left="1723" w:hanging="514"/>
      </w:pPr>
      <w:rPr>
        <w:rFonts w:hint="default"/>
        <w:lang w:val="sl-SI" w:eastAsia="en-US" w:bidi="ar-SA"/>
      </w:rPr>
    </w:lvl>
    <w:lvl w:ilvl="2" w:tplc="80DE54E4">
      <w:numFmt w:val="bullet"/>
      <w:lvlText w:val="•"/>
      <w:lvlJc w:val="left"/>
      <w:pPr>
        <w:ind w:left="2606" w:hanging="514"/>
      </w:pPr>
      <w:rPr>
        <w:rFonts w:hint="default"/>
        <w:lang w:val="sl-SI" w:eastAsia="en-US" w:bidi="ar-SA"/>
      </w:rPr>
    </w:lvl>
    <w:lvl w:ilvl="3" w:tplc="11FEA850">
      <w:numFmt w:val="bullet"/>
      <w:lvlText w:val="•"/>
      <w:lvlJc w:val="left"/>
      <w:pPr>
        <w:ind w:left="3489" w:hanging="514"/>
      </w:pPr>
      <w:rPr>
        <w:rFonts w:hint="default"/>
        <w:lang w:val="sl-SI" w:eastAsia="en-US" w:bidi="ar-SA"/>
      </w:rPr>
    </w:lvl>
    <w:lvl w:ilvl="4" w:tplc="B84817DA">
      <w:numFmt w:val="bullet"/>
      <w:lvlText w:val="•"/>
      <w:lvlJc w:val="left"/>
      <w:pPr>
        <w:ind w:left="4372" w:hanging="514"/>
      </w:pPr>
      <w:rPr>
        <w:rFonts w:hint="default"/>
        <w:lang w:val="sl-SI" w:eastAsia="en-US" w:bidi="ar-SA"/>
      </w:rPr>
    </w:lvl>
    <w:lvl w:ilvl="5" w:tplc="7ED4F228">
      <w:numFmt w:val="bullet"/>
      <w:lvlText w:val="•"/>
      <w:lvlJc w:val="left"/>
      <w:pPr>
        <w:ind w:left="5255" w:hanging="514"/>
      </w:pPr>
      <w:rPr>
        <w:rFonts w:hint="default"/>
        <w:lang w:val="sl-SI" w:eastAsia="en-US" w:bidi="ar-SA"/>
      </w:rPr>
    </w:lvl>
    <w:lvl w:ilvl="6" w:tplc="796CC3A6">
      <w:numFmt w:val="bullet"/>
      <w:lvlText w:val="•"/>
      <w:lvlJc w:val="left"/>
      <w:pPr>
        <w:ind w:left="6138" w:hanging="514"/>
      </w:pPr>
      <w:rPr>
        <w:rFonts w:hint="default"/>
        <w:lang w:val="sl-SI" w:eastAsia="en-US" w:bidi="ar-SA"/>
      </w:rPr>
    </w:lvl>
    <w:lvl w:ilvl="7" w:tplc="5CD4C25C">
      <w:numFmt w:val="bullet"/>
      <w:lvlText w:val="•"/>
      <w:lvlJc w:val="left"/>
      <w:pPr>
        <w:ind w:left="7021" w:hanging="514"/>
      </w:pPr>
      <w:rPr>
        <w:rFonts w:hint="default"/>
        <w:lang w:val="sl-SI" w:eastAsia="en-US" w:bidi="ar-SA"/>
      </w:rPr>
    </w:lvl>
    <w:lvl w:ilvl="8" w:tplc="EFAAE708">
      <w:numFmt w:val="bullet"/>
      <w:lvlText w:val="•"/>
      <w:lvlJc w:val="left"/>
      <w:pPr>
        <w:ind w:left="7904" w:hanging="514"/>
      </w:pPr>
      <w:rPr>
        <w:rFonts w:hint="default"/>
        <w:lang w:val="sl-SI" w:eastAsia="en-US" w:bidi="ar-SA"/>
      </w:rPr>
    </w:lvl>
  </w:abstractNum>
  <w:abstractNum w:abstractNumId="3" w15:restartNumberingAfterBreak="0">
    <w:nsid w:val="29764C3D"/>
    <w:multiLevelType w:val="hybridMultilevel"/>
    <w:tmpl w:val="D5D27E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B5140"/>
    <w:multiLevelType w:val="hybridMultilevel"/>
    <w:tmpl w:val="B0F07F8C"/>
    <w:lvl w:ilvl="0" w:tplc="80EA147A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  <w:w w:val="97"/>
        <w:sz w:val="20"/>
        <w:szCs w:val="20"/>
        <w:lang w:val="sl-SI" w:eastAsia="en-US" w:bidi="ar-SA"/>
      </w:rPr>
    </w:lvl>
    <w:lvl w:ilvl="1" w:tplc="DED40FC0">
      <w:numFmt w:val="bullet"/>
      <w:lvlText w:val="•"/>
      <w:lvlJc w:val="left"/>
      <w:pPr>
        <w:ind w:left="1417" w:hanging="360"/>
      </w:pPr>
      <w:rPr>
        <w:rFonts w:hint="default"/>
        <w:lang w:val="sl-SI" w:eastAsia="en-US" w:bidi="ar-SA"/>
      </w:rPr>
    </w:lvl>
    <w:lvl w:ilvl="2" w:tplc="BDE0AB38">
      <w:numFmt w:val="bullet"/>
      <w:lvlText w:val="•"/>
      <w:lvlJc w:val="left"/>
      <w:pPr>
        <w:ind w:left="2334" w:hanging="360"/>
      </w:pPr>
      <w:rPr>
        <w:rFonts w:hint="default"/>
        <w:lang w:val="sl-SI" w:eastAsia="en-US" w:bidi="ar-SA"/>
      </w:rPr>
    </w:lvl>
    <w:lvl w:ilvl="3" w:tplc="0DBC5B4C">
      <w:numFmt w:val="bullet"/>
      <w:lvlText w:val="•"/>
      <w:lvlJc w:val="left"/>
      <w:pPr>
        <w:ind w:left="3251" w:hanging="360"/>
      </w:pPr>
      <w:rPr>
        <w:rFonts w:hint="default"/>
        <w:lang w:val="sl-SI" w:eastAsia="en-US" w:bidi="ar-SA"/>
      </w:rPr>
    </w:lvl>
    <w:lvl w:ilvl="4" w:tplc="C84E0A0E">
      <w:numFmt w:val="bullet"/>
      <w:lvlText w:val="•"/>
      <w:lvlJc w:val="left"/>
      <w:pPr>
        <w:ind w:left="4168" w:hanging="360"/>
      </w:pPr>
      <w:rPr>
        <w:rFonts w:hint="default"/>
        <w:lang w:val="sl-SI" w:eastAsia="en-US" w:bidi="ar-SA"/>
      </w:rPr>
    </w:lvl>
    <w:lvl w:ilvl="5" w:tplc="23968898">
      <w:numFmt w:val="bullet"/>
      <w:lvlText w:val="•"/>
      <w:lvlJc w:val="left"/>
      <w:pPr>
        <w:ind w:left="5085" w:hanging="360"/>
      </w:pPr>
      <w:rPr>
        <w:rFonts w:hint="default"/>
        <w:lang w:val="sl-SI" w:eastAsia="en-US" w:bidi="ar-SA"/>
      </w:rPr>
    </w:lvl>
    <w:lvl w:ilvl="6" w:tplc="B016E174">
      <w:numFmt w:val="bullet"/>
      <w:lvlText w:val="•"/>
      <w:lvlJc w:val="left"/>
      <w:pPr>
        <w:ind w:left="6002" w:hanging="360"/>
      </w:pPr>
      <w:rPr>
        <w:rFonts w:hint="default"/>
        <w:lang w:val="sl-SI" w:eastAsia="en-US" w:bidi="ar-SA"/>
      </w:rPr>
    </w:lvl>
    <w:lvl w:ilvl="7" w:tplc="CEA40C96">
      <w:numFmt w:val="bullet"/>
      <w:lvlText w:val="•"/>
      <w:lvlJc w:val="left"/>
      <w:pPr>
        <w:ind w:left="6919" w:hanging="360"/>
      </w:pPr>
      <w:rPr>
        <w:rFonts w:hint="default"/>
        <w:lang w:val="sl-SI" w:eastAsia="en-US" w:bidi="ar-SA"/>
      </w:rPr>
    </w:lvl>
    <w:lvl w:ilvl="8" w:tplc="5352FEE2">
      <w:numFmt w:val="bullet"/>
      <w:lvlText w:val="•"/>
      <w:lvlJc w:val="left"/>
      <w:pPr>
        <w:ind w:left="7836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6C7C0F02"/>
    <w:multiLevelType w:val="hybridMultilevel"/>
    <w:tmpl w:val="F516CD06"/>
    <w:lvl w:ilvl="0" w:tplc="144E66D4">
      <w:numFmt w:val="bullet"/>
      <w:lvlText w:val="-"/>
      <w:lvlJc w:val="left"/>
      <w:pPr>
        <w:ind w:left="333" w:hanging="360"/>
      </w:pPr>
      <w:rPr>
        <w:rFonts w:ascii="Calibri" w:eastAsia="Calibri" w:hAnsi="Calibri" w:cs="Calibri" w:hint="default"/>
        <w:w w:val="97"/>
        <w:sz w:val="20"/>
        <w:szCs w:val="20"/>
        <w:lang w:val="sl-SI" w:eastAsia="en-US" w:bidi="ar-SA"/>
      </w:rPr>
    </w:lvl>
    <w:lvl w:ilvl="1" w:tplc="6C92A434">
      <w:numFmt w:val="bullet"/>
      <w:lvlText w:val="•"/>
      <w:lvlJc w:val="left"/>
      <w:pPr>
        <w:ind w:left="1273" w:hanging="360"/>
      </w:pPr>
      <w:rPr>
        <w:rFonts w:hint="default"/>
        <w:lang w:val="sl-SI" w:eastAsia="en-US" w:bidi="ar-SA"/>
      </w:rPr>
    </w:lvl>
    <w:lvl w:ilvl="2" w:tplc="1130A8FC">
      <w:numFmt w:val="bullet"/>
      <w:lvlText w:val="•"/>
      <w:lvlJc w:val="left"/>
      <w:pPr>
        <w:ind w:left="2206" w:hanging="360"/>
      </w:pPr>
      <w:rPr>
        <w:rFonts w:hint="default"/>
        <w:lang w:val="sl-SI" w:eastAsia="en-US" w:bidi="ar-SA"/>
      </w:rPr>
    </w:lvl>
    <w:lvl w:ilvl="3" w:tplc="7520DF92">
      <w:numFmt w:val="bullet"/>
      <w:lvlText w:val="•"/>
      <w:lvlJc w:val="left"/>
      <w:pPr>
        <w:ind w:left="3139" w:hanging="360"/>
      </w:pPr>
      <w:rPr>
        <w:rFonts w:hint="default"/>
        <w:lang w:val="sl-SI" w:eastAsia="en-US" w:bidi="ar-SA"/>
      </w:rPr>
    </w:lvl>
    <w:lvl w:ilvl="4" w:tplc="A718F3B0">
      <w:numFmt w:val="bullet"/>
      <w:lvlText w:val="•"/>
      <w:lvlJc w:val="left"/>
      <w:pPr>
        <w:ind w:left="4072" w:hanging="360"/>
      </w:pPr>
      <w:rPr>
        <w:rFonts w:hint="default"/>
        <w:lang w:val="sl-SI" w:eastAsia="en-US" w:bidi="ar-SA"/>
      </w:rPr>
    </w:lvl>
    <w:lvl w:ilvl="5" w:tplc="4D5C34C2">
      <w:numFmt w:val="bullet"/>
      <w:lvlText w:val="•"/>
      <w:lvlJc w:val="left"/>
      <w:pPr>
        <w:ind w:left="5005" w:hanging="360"/>
      </w:pPr>
      <w:rPr>
        <w:rFonts w:hint="default"/>
        <w:lang w:val="sl-SI" w:eastAsia="en-US" w:bidi="ar-SA"/>
      </w:rPr>
    </w:lvl>
    <w:lvl w:ilvl="6" w:tplc="6604225C">
      <w:numFmt w:val="bullet"/>
      <w:lvlText w:val="•"/>
      <w:lvlJc w:val="left"/>
      <w:pPr>
        <w:ind w:left="5938" w:hanging="360"/>
      </w:pPr>
      <w:rPr>
        <w:rFonts w:hint="default"/>
        <w:lang w:val="sl-SI" w:eastAsia="en-US" w:bidi="ar-SA"/>
      </w:rPr>
    </w:lvl>
    <w:lvl w:ilvl="7" w:tplc="66C067CA">
      <w:numFmt w:val="bullet"/>
      <w:lvlText w:val="•"/>
      <w:lvlJc w:val="left"/>
      <w:pPr>
        <w:ind w:left="6871" w:hanging="360"/>
      </w:pPr>
      <w:rPr>
        <w:rFonts w:hint="default"/>
        <w:lang w:val="sl-SI" w:eastAsia="en-US" w:bidi="ar-SA"/>
      </w:rPr>
    </w:lvl>
    <w:lvl w:ilvl="8" w:tplc="2124B8D4">
      <w:numFmt w:val="bullet"/>
      <w:lvlText w:val="•"/>
      <w:lvlJc w:val="left"/>
      <w:pPr>
        <w:ind w:left="7804" w:hanging="360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0CE"/>
    <w:rsid w:val="003C7CDB"/>
    <w:rsid w:val="00447FC8"/>
    <w:rsid w:val="007028A8"/>
    <w:rsid w:val="0085488A"/>
    <w:rsid w:val="00B07A9A"/>
    <w:rsid w:val="00D670CE"/>
    <w:rsid w:val="00E9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4DB071"/>
  <w15:docId w15:val="{3BD4D0E2-BD0F-4CFD-BAA0-AC816379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Verdana" w:eastAsia="Verdana" w:hAnsi="Verdana" w:cs="Verdana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line="240" w:lineRule="exact"/>
      <w:ind w:left="2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053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447FC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7FC8"/>
    <w:rPr>
      <w:rFonts w:ascii="Verdana" w:eastAsia="Verdana" w:hAnsi="Verdana" w:cs="Verdana"/>
      <w:lang w:val="sl-SI"/>
    </w:rPr>
  </w:style>
  <w:style w:type="paragraph" w:styleId="Noga">
    <w:name w:val="footer"/>
    <w:basedOn w:val="Navaden"/>
    <w:link w:val="NogaZnak"/>
    <w:uiPriority w:val="99"/>
    <w:unhideWhenUsed/>
    <w:rsid w:val="00447F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7FC8"/>
    <w:rPr>
      <w:rFonts w:ascii="Verdana" w:eastAsia="Verdana" w:hAnsi="Verdana" w:cs="Verdan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dobnost.com/" TargetMode="External"/><Relationship Id="rId2" Type="http://schemas.openxmlformats.org/officeDocument/2006/relationships/hyperlink" Target="mailto:sodobnost@guest.anres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</Words>
  <Characters>3236</Characters>
  <Application>Microsoft Office Word</Application>
  <DocSecurity>0</DocSecurity>
  <Lines>42</Lines>
  <Paragraphs>5</Paragraphs>
  <ScaleCrop>false</ScaleCrop>
  <Company>Sodobnost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Sončnica na rami, nagrada za spodbujanje veselja do branja</dc:title>
  <dc:creator>Jana</dc:creator>
  <cp:lastModifiedBy>Sodobnost</cp:lastModifiedBy>
  <cp:revision>12</cp:revision>
  <dcterms:created xsi:type="dcterms:W3CDTF">2021-12-20T08:53:00Z</dcterms:created>
  <dcterms:modified xsi:type="dcterms:W3CDTF">2021-12-20T09:04:00Z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